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right="-518"/>
        <w:rPr/>
      </w:pPr>
      <w:r w:rsidDel="00000000" w:rsidR="00000000" w:rsidRPr="00000000">
        <w:rPr>
          <w:rtl w:val="0"/>
        </w:rPr>
        <w:t xml:space="preserve">National Interpretation (NI)</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ind w:right="-518"/>
        <w:jc w:val="both"/>
        <w:rPr>
          <w:sz w:val="20"/>
          <w:szCs w:val="20"/>
        </w:rPr>
      </w:pPr>
      <w:r w:rsidDel="00000000" w:rsidR="00000000" w:rsidRPr="00000000">
        <w:rPr>
          <w:sz w:val="20"/>
          <w:szCs w:val="20"/>
          <w:rtl w:val="0"/>
        </w:rPr>
        <w:t xml:space="preserve">The NI occurs due to the differences between countries on important issues, such as labor, ancestral land tenure or agricultural practices, the socio-economic context, the relationship of the supply chain, among others, which are reflected in their own legislation. Therefore, </w:t>
      </w:r>
      <w:r w:rsidDel="00000000" w:rsidR="00000000" w:rsidRPr="00000000">
        <w:rPr>
          <w:color w:val="000000"/>
          <w:sz w:val="20"/>
          <w:szCs w:val="20"/>
          <w:rtl w:val="0"/>
        </w:rPr>
        <w:t xml:space="preserve">the NI includes the identification of applicable legal requirements at the international, regional and national levels and, where there is a difference between an RSPO P&amp;C indicator and a legal requirement, the most demanding requirement will prevail.</w:t>
      </w:r>
      <w:r w:rsidDel="00000000" w:rsidR="00000000" w:rsidRPr="00000000">
        <w:rPr>
          <w:rtl w:val="0"/>
        </w:rPr>
      </w:r>
    </w:p>
    <w:p w:rsidR="00000000" w:rsidDel="00000000" w:rsidP="00000000" w:rsidRDefault="00000000" w:rsidRPr="00000000" w14:paraId="00000003">
      <w:pPr>
        <w:pStyle w:val="Heading1"/>
        <w:ind w:right="-518"/>
        <w:rPr/>
      </w:pPr>
      <w:r w:rsidDel="00000000" w:rsidR="00000000" w:rsidRPr="00000000">
        <w:rPr>
          <w:rtl w:val="0"/>
        </w:rPr>
        <w:t xml:space="preserve">Summary Process in Nicaragua</w:t>
      </w:r>
    </w:p>
    <w:p w:rsidR="00000000" w:rsidDel="00000000" w:rsidP="00000000" w:rsidRDefault="00000000" w:rsidRPr="00000000" w14:paraId="00000004">
      <w:pPr>
        <w:ind w:right="-518"/>
        <w:jc w:val="both"/>
        <w:rPr>
          <w:sz w:val="20"/>
          <w:szCs w:val="20"/>
        </w:rPr>
      </w:pPr>
      <w:r w:rsidDel="00000000" w:rsidR="00000000" w:rsidRPr="00000000">
        <w:rPr>
          <w:sz w:val="20"/>
          <w:szCs w:val="20"/>
          <w:rtl w:val="0"/>
        </w:rPr>
        <w:t xml:space="preserve">The process of the National Interpretation (NI) of the standard of Principles and Criteria (P&amp;C) of the RSPO (Round table on Sustainable Palm Oil), v. 2018 and, the process of Local Interpretation (LI) of the certification standard for Independent Smallholders (ISH), v. 2019, for Nicaragua, began with the request of Sollidaridad, in the interest of the Chamber of Producers and Suppliers of Oil Palm (Capropalma) , in April 2020. In October of that same year, official approval was received by the RSPO and Solidaridad Network Nicaragua was defined as the Technical Secretariat.  Likewise, the Facilitating Team was hired, with extensive experience as implementers of the RSPO standards and as consultants.</w:t>
      </w:r>
    </w:p>
    <w:p w:rsidR="00000000" w:rsidDel="00000000" w:rsidP="00000000" w:rsidRDefault="00000000" w:rsidRPr="00000000" w14:paraId="00000005">
      <w:pPr>
        <w:ind w:right="-518"/>
        <w:jc w:val="both"/>
        <w:rPr>
          <w:sz w:val="20"/>
          <w:szCs w:val="20"/>
        </w:rPr>
      </w:pPr>
      <w:r w:rsidDel="00000000" w:rsidR="00000000" w:rsidRPr="00000000">
        <w:rPr>
          <w:sz w:val="20"/>
          <w:szCs w:val="20"/>
          <w:rtl w:val="0"/>
        </w:rPr>
        <w:t xml:space="preserve">On the other hand, the Task Force (TF) was formed composed of 17 people from the following organizations: OleoCaribe, WAPI Industrial, Extraceites, Industrias Aceiteras de la RAAS, PALCASA, AGROSA, MONISA, E. Chamorro, WWF, SNV, Solidaridad, FUNIDES, La Fise, BANPRO, ProNicaragua, IPSA and SERENA, as well as representatives of independent oil palm growers and a legal experts.</w:t>
      </w:r>
    </w:p>
    <w:p w:rsidR="00000000" w:rsidDel="00000000" w:rsidP="00000000" w:rsidRDefault="00000000" w:rsidRPr="00000000" w14:paraId="00000006">
      <w:pPr>
        <w:ind w:right="-518"/>
        <w:jc w:val="both"/>
        <w:rPr>
          <w:sz w:val="20"/>
          <w:szCs w:val="20"/>
        </w:rPr>
      </w:pPr>
      <w:r w:rsidDel="00000000" w:rsidR="00000000" w:rsidRPr="00000000">
        <w:rPr>
          <w:sz w:val="20"/>
          <w:szCs w:val="20"/>
          <w:rtl w:val="0"/>
        </w:rPr>
        <w:t xml:space="preserve">Five training meetings and five plenaries were held (starting on October 15, the day of the Official Launch and ending on December 4, 2020); and five meetings by the subgroups: Prosperity, People and Planet; for a total of 15 virtual meetings, given the restrictions derived by the health contingency (Covid-19) that changed the work routine and demanded greater care and prevention. </w:t>
      </w:r>
    </w:p>
    <w:p w:rsidR="00000000" w:rsidDel="00000000" w:rsidP="00000000" w:rsidRDefault="00000000" w:rsidRPr="00000000" w14:paraId="00000007">
      <w:pPr>
        <w:ind w:right="-518"/>
        <w:jc w:val="both"/>
        <w:rPr>
          <w:sz w:val="20"/>
          <w:szCs w:val="20"/>
        </w:rPr>
      </w:pPr>
      <w:r w:rsidDel="00000000" w:rsidR="00000000" w:rsidRPr="00000000">
        <w:rPr>
          <w:sz w:val="20"/>
          <w:szCs w:val="20"/>
          <w:rtl w:val="0"/>
        </w:rPr>
        <w:t xml:space="preserve">The TF reviewed 100% the guidelines and terms of reference, as well as the regulatory framework of the P&amp;C and the concepts of Independent Smallholders and other relevant issues for this standard, generating the first draft that is the one that is put to consideration in the Public Consultation, since it was already reviewed by the RSPO.</w:t>
      </w:r>
    </w:p>
    <w:p w:rsidR="00000000" w:rsidDel="00000000" w:rsidP="00000000" w:rsidRDefault="00000000" w:rsidRPr="00000000" w14:paraId="00000008">
      <w:pPr>
        <w:pStyle w:val="Heading1"/>
        <w:ind w:right="-518"/>
        <w:rPr/>
      </w:pPr>
      <w:r w:rsidDel="00000000" w:rsidR="00000000" w:rsidRPr="00000000">
        <w:rPr>
          <w:rtl w:val="0"/>
        </w:rPr>
        <w:t xml:space="preserve">Public Consultation</w:t>
      </w:r>
    </w:p>
    <w:p w:rsidR="00000000" w:rsidDel="00000000" w:rsidP="00000000" w:rsidRDefault="00000000" w:rsidRPr="00000000" w14:paraId="00000009">
      <w:pPr>
        <w:ind w:right="-518"/>
        <w:jc w:val="both"/>
        <w:rPr>
          <w:sz w:val="20"/>
          <w:szCs w:val="20"/>
        </w:rPr>
      </w:pPr>
      <w:r w:rsidDel="00000000" w:rsidR="00000000" w:rsidRPr="00000000">
        <w:rPr>
          <w:sz w:val="20"/>
          <w:szCs w:val="20"/>
          <w:rtl w:val="0"/>
        </w:rPr>
        <w:t xml:space="preserve">The public consultation lasts sixty (60) days, </w:t>
      </w:r>
      <w:r w:rsidDel="00000000" w:rsidR="00000000" w:rsidRPr="00000000">
        <w:rPr>
          <w:sz w:val="20"/>
          <w:szCs w:val="20"/>
          <w:rtl w:val="0"/>
        </w:rPr>
        <w:t xml:space="preserve">from 2nd July to 1st September</w:t>
      </w:r>
      <w:r w:rsidDel="00000000" w:rsidR="00000000" w:rsidRPr="00000000">
        <w:rPr>
          <w:rtl w:val="0"/>
        </w:rPr>
        <w:t xml:space="preserve"> of</w:t>
      </w:r>
      <w:r w:rsidDel="00000000" w:rsidR="00000000" w:rsidRPr="00000000">
        <w:rPr>
          <w:sz w:val="20"/>
          <w:szCs w:val="20"/>
          <w:rtl w:val="0"/>
        </w:rPr>
        <w:t xml:space="preserve"> 2021, during which time any person, belonging to the palm oil value chain, representing a governmental, non-governmental or community entity, can express their free and voluntary opinions regarding the draft document.</w:t>
      </w:r>
    </w:p>
    <w:p w:rsidR="00000000" w:rsidDel="00000000" w:rsidP="00000000" w:rsidRDefault="00000000" w:rsidRPr="00000000" w14:paraId="0000000A">
      <w:pPr>
        <w:ind w:right="-518"/>
        <w:jc w:val="both"/>
        <w:rPr/>
      </w:pPr>
      <w:r w:rsidDel="00000000" w:rsidR="00000000" w:rsidRPr="00000000">
        <w:rPr>
          <w:sz w:val="20"/>
          <w:szCs w:val="20"/>
          <w:rtl w:val="0"/>
        </w:rPr>
        <w:t xml:space="preserve">Therefore, below, you will find the form where you can express your comments, which will serve the Task Force (TF) to generate a second draft, which will pass, in the same way, to review and approval of the RSPO. </w:t>
      </w:r>
      <w:r w:rsidDel="00000000" w:rsidR="00000000" w:rsidRPr="00000000">
        <w:rPr>
          <w:color w:val="000000"/>
          <w:sz w:val="20"/>
          <w:szCs w:val="20"/>
          <w:rtl w:val="0"/>
        </w:rPr>
        <w:t xml:space="preserve">The approval of an NI of the RSPO by the Board of Governors will depend on whether it is demonstrated that the development of the NI has met a set of requirements of </w:t>
      </w:r>
      <w:r w:rsidDel="00000000" w:rsidR="00000000" w:rsidRPr="00000000">
        <w:rPr>
          <w:rtl w:val="0"/>
        </w:rPr>
        <w:t xml:space="preserve"> </w:t>
      </w:r>
      <w:r w:rsidDel="00000000" w:rsidR="00000000" w:rsidRPr="00000000">
        <w:rPr>
          <w:b w:val="1"/>
          <w:color w:val="000000"/>
          <w:sz w:val="20"/>
          <w:szCs w:val="20"/>
          <w:rtl w:val="0"/>
        </w:rPr>
        <w:t xml:space="preserve">participation, process and content.</w:t>
      </w:r>
      <w:r w:rsidDel="00000000" w:rsidR="00000000" w:rsidRPr="00000000">
        <w:rPr>
          <w:rtl w:val="0"/>
        </w:rPr>
        <w:t xml:space="preserve"> </w:t>
      </w:r>
      <w:r w:rsidDel="00000000" w:rsidR="00000000" w:rsidRPr="00000000">
        <w:rPr>
          <w:color w:val="000000"/>
          <w:sz w:val="20"/>
          <w:szCs w:val="20"/>
          <w:vertAlign w:val="superscript"/>
        </w:rPr>
        <w:footnoteReference w:customMarkFollows="0" w:id="0"/>
      </w:r>
      <w:r w:rsidDel="00000000" w:rsidR="00000000" w:rsidRPr="00000000">
        <w:rPr>
          <w:sz w:val="20"/>
          <w:szCs w:val="20"/>
          <w:rtl w:val="0"/>
        </w:rPr>
        <w:t xml:space="preserve"> It is the duty of the TF to reply to all comments received.  We are counting on your contributions!</w:t>
      </w:r>
      <w:r w:rsidDel="00000000" w:rsidR="00000000" w:rsidRPr="00000000">
        <w:br w:type="page"/>
      </w:r>
      <w:r w:rsidDel="00000000" w:rsidR="00000000" w:rsidRPr="00000000">
        <w:rPr>
          <w:rtl w:val="0"/>
        </w:rPr>
      </w:r>
    </w:p>
    <w:p w:rsidR="00000000" w:rsidDel="00000000" w:rsidP="00000000" w:rsidRDefault="00000000" w:rsidRPr="00000000" w14:paraId="0000000B">
      <w:pPr>
        <w:pStyle w:val="Heading1"/>
        <w:spacing w:before="0" w:lineRule="auto"/>
        <w:ind w:right="-518"/>
        <w:jc w:val="center"/>
        <w:rPr>
          <w:rFonts w:ascii="Calibri" w:cs="Calibri" w:eastAsia="Calibri" w:hAnsi="Calibri"/>
        </w:rPr>
      </w:pPr>
      <w:r w:rsidDel="00000000" w:rsidR="00000000" w:rsidRPr="00000000">
        <w:rPr>
          <w:rtl w:val="0"/>
        </w:rPr>
        <w:t xml:space="preserve">Public Consultation National Interpretation of Principles and Criteria </w:t>
      </w:r>
      <w:r w:rsidDel="00000000" w:rsidR="00000000" w:rsidRPr="00000000">
        <w:rPr>
          <w:rtl w:val="0"/>
        </w:rPr>
      </w:r>
    </w:p>
    <w:p w:rsidR="00000000" w:rsidDel="00000000" w:rsidP="00000000" w:rsidRDefault="00000000" w:rsidRPr="00000000" w14:paraId="0000000C">
      <w:pPr>
        <w:pStyle w:val="Heading1"/>
        <w:spacing w:before="0" w:lineRule="auto"/>
        <w:ind w:right="-518"/>
        <w:jc w:val="center"/>
        <w:rPr>
          <w:sz w:val="32"/>
          <w:szCs w:val="32"/>
        </w:rPr>
      </w:pPr>
      <w:r w:rsidDel="00000000" w:rsidR="00000000" w:rsidRPr="00000000">
        <w:rPr>
          <w:rtl w:val="0"/>
        </w:rPr>
        <w:t xml:space="preserve">Local Interpretation Independent Smallholders Standard</w:t>
      </w:r>
      <w:r w:rsidDel="00000000" w:rsidR="00000000" w:rsidRPr="00000000">
        <w:rPr>
          <w:rtl w:val="0"/>
        </w:rPr>
      </w:r>
    </w:p>
    <w:p w:rsidR="00000000" w:rsidDel="00000000" w:rsidP="00000000" w:rsidRDefault="00000000" w:rsidRPr="00000000" w14:paraId="0000000D">
      <w:pPr>
        <w:spacing w:after="0" w:lineRule="auto"/>
        <w:ind w:right="-518"/>
        <w:jc w:val="center"/>
        <w:rPr>
          <w:sz w:val="20"/>
          <w:szCs w:val="20"/>
        </w:rPr>
      </w:pPr>
      <w:r w:rsidDel="00000000" w:rsidR="00000000" w:rsidRPr="00000000">
        <w:rPr>
          <w:sz w:val="20"/>
          <w:szCs w:val="20"/>
          <w:rtl w:val="0"/>
        </w:rPr>
        <w:t xml:space="preserve">Your </w:t>
      </w:r>
      <w:r w:rsidDel="00000000" w:rsidR="00000000" w:rsidRPr="00000000">
        <w:rPr>
          <w:rtl w:val="0"/>
        </w:rPr>
        <w:t xml:space="preserve"> </w:t>
      </w:r>
      <w:r w:rsidDel="00000000" w:rsidR="00000000" w:rsidRPr="00000000">
        <w:rPr>
          <w:sz w:val="20"/>
          <w:szCs w:val="20"/>
          <w:rtl w:val="0"/>
        </w:rPr>
        <w:t xml:space="preserve"> contribution to the process is very important to us.  All your contributions, questions, suggestions or corrections to the proposed draft document are welcome.  If you would like to fill in your contact details, to make our response easier, write them down below, otherwise please submit your comments anonymously. If you have any questions aboutit, please contact </w:t>
      </w:r>
      <w:r w:rsidDel="00000000" w:rsidR="00000000" w:rsidRPr="00000000">
        <w:rPr>
          <w:rtl w:val="0"/>
        </w:rPr>
        <w:t xml:space="preserve">the </w:t>
      </w:r>
      <w:hyperlink r:id="rId8">
        <w:r w:rsidDel="00000000" w:rsidR="00000000" w:rsidRPr="00000000">
          <w:rPr>
            <w:color w:val="0563c1"/>
            <w:sz w:val="20"/>
            <w:szCs w:val="20"/>
            <w:u w:val="single"/>
            <w:rtl w:val="0"/>
          </w:rPr>
          <w:t xml:space="preserve">palma.nicaragua@solidaridadnetwork.org</w:t>
        </w:r>
      </w:hyperlink>
      <w:r w:rsidDel="00000000" w:rsidR="00000000" w:rsidRPr="00000000">
        <w:rPr>
          <w:rtl w:val="0"/>
        </w:rPr>
        <w:t xml:space="preserve"> </w:t>
      </w:r>
      <w:r w:rsidDel="00000000" w:rsidR="00000000" w:rsidRPr="00000000">
        <w:rPr>
          <w:sz w:val="20"/>
          <w:szCs w:val="20"/>
          <w:rtl w:val="0"/>
        </w:rPr>
        <w:t xml:space="preserve"> or phone-WhatsApp</w:t>
      </w:r>
      <w:r w:rsidDel="00000000" w:rsidR="00000000" w:rsidRPr="00000000">
        <w:rPr>
          <w:rtl w:val="0"/>
        </w:rPr>
        <w:t xml:space="preserve"> </w:t>
      </w:r>
      <w:r w:rsidDel="00000000" w:rsidR="00000000" w:rsidRPr="00000000">
        <w:rPr>
          <w:sz w:val="20"/>
          <w:szCs w:val="20"/>
          <w:rtl w:val="0"/>
        </w:rPr>
        <w:t xml:space="preserve"> (+505) 84471491</w:t>
      </w:r>
      <w:r w:rsidDel="00000000" w:rsidR="00000000" w:rsidRPr="00000000">
        <w:rPr>
          <w:rtl w:val="0"/>
        </w:rPr>
        <w:t xml:space="preserve"> </w:t>
      </w:r>
      <w:r w:rsidDel="00000000" w:rsidR="00000000" w:rsidRPr="00000000">
        <w:rPr>
          <w:sz w:val="20"/>
          <w:szCs w:val="20"/>
          <w:rtl w:val="0"/>
        </w:rPr>
        <w:t xml:space="preserve"> – 85609273.</w:t>
      </w:r>
    </w:p>
    <w:p w:rsidR="00000000" w:rsidDel="00000000" w:rsidP="00000000" w:rsidRDefault="00000000" w:rsidRPr="00000000" w14:paraId="0000000E">
      <w:pPr>
        <w:spacing w:after="0" w:lineRule="auto"/>
        <w:ind w:right="-518"/>
        <w:jc w:val="center"/>
        <w:rPr>
          <w:sz w:val="20"/>
          <w:szCs w:val="20"/>
        </w:rPr>
      </w:pPr>
      <w:r w:rsidDel="00000000" w:rsidR="00000000" w:rsidRPr="00000000">
        <w:rPr>
          <w:rtl w:val="0"/>
        </w:rPr>
      </w:r>
    </w:p>
    <w:tbl>
      <w:tblPr>
        <w:tblStyle w:val="Table1"/>
        <w:tblW w:w="9493.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1807"/>
        <w:gridCol w:w="1281"/>
        <w:gridCol w:w="640"/>
        <w:gridCol w:w="1281"/>
        <w:gridCol w:w="641"/>
        <w:gridCol w:w="1281"/>
        <w:gridCol w:w="640"/>
        <w:gridCol w:w="1281"/>
        <w:gridCol w:w="641"/>
        <w:tblGridChange w:id="0">
          <w:tblGrid>
            <w:gridCol w:w="1807"/>
            <w:gridCol w:w="1281"/>
            <w:gridCol w:w="640"/>
            <w:gridCol w:w="1281"/>
            <w:gridCol w:w="641"/>
            <w:gridCol w:w="1281"/>
            <w:gridCol w:w="640"/>
            <w:gridCol w:w="1281"/>
            <w:gridCol w:w="641"/>
          </w:tblGrid>
        </w:tblGridChange>
      </w:tblGrid>
      <w:tr>
        <w:tc>
          <w:tcPr>
            <w:shd w:fill="f2f2f2" w:val="clear"/>
            <w:vAlign w:val="center"/>
          </w:tcPr>
          <w:p w:rsidR="00000000" w:rsidDel="00000000" w:rsidP="00000000" w:rsidRDefault="00000000" w:rsidRPr="00000000" w14:paraId="0000000F">
            <w:pPr>
              <w:rPr>
                <w:sz w:val="20"/>
                <w:szCs w:val="20"/>
              </w:rPr>
            </w:pPr>
            <w:r w:rsidDel="00000000" w:rsidR="00000000" w:rsidRPr="00000000">
              <w:rPr>
                <w:sz w:val="20"/>
                <w:szCs w:val="20"/>
                <w:rtl w:val="0"/>
              </w:rPr>
              <w:t xml:space="preserve">Location and date</w:t>
            </w:r>
          </w:p>
        </w:tc>
        <w:tc>
          <w:tcPr>
            <w:gridSpan w:val="8"/>
            <w:shd w:fill="auto" w:val="clear"/>
            <w:vAlign w:val="center"/>
          </w:tcPr>
          <w:p w:rsidR="00000000" w:rsidDel="00000000" w:rsidP="00000000" w:rsidRDefault="00000000" w:rsidRPr="00000000" w14:paraId="00000010">
            <w:pPr>
              <w:rPr/>
            </w:pPr>
            <w:r w:rsidDel="00000000" w:rsidR="00000000" w:rsidRPr="00000000">
              <w:rPr>
                <w:rtl w:val="0"/>
              </w:rPr>
            </w:r>
          </w:p>
        </w:tc>
      </w:tr>
      <w:tr>
        <w:tc>
          <w:tcPr>
            <w:vAlign w:val="center"/>
          </w:tcPr>
          <w:p w:rsidR="00000000" w:rsidDel="00000000" w:rsidP="00000000" w:rsidRDefault="00000000" w:rsidRPr="00000000" w14:paraId="00000018">
            <w:pPr>
              <w:rPr>
                <w:sz w:val="20"/>
                <w:szCs w:val="20"/>
              </w:rPr>
            </w:pPr>
            <w:r w:rsidDel="00000000" w:rsidR="00000000" w:rsidRPr="00000000">
              <w:rPr>
                <w:sz w:val="20"/>
                <w:szCs w:val="20"/>
                <w:rtl w:val="0"/>
              </w:rPr>
              <w:t xml:space="preserve">Name(s) and Last Name (s)</w:t>
            </w:r>
          </w:p>
        </w:tc>
        <w:tc>
          <w:tcPr>
            <w:gridSpan w:val="8"/>
            <w:shd w:fill="auto" w:val="clear"/>
            <w:vAlign w:val="center"/>
          </w:tcPr>
          <w:p w:rsidR="00000000" w:rsidDel="00000000" w:rsidP="00000000" w:rsidRDefault="00000000" w:rsidRPr="00000000" w14:paraId="00000019">
            <w:pPr>
              <w:rPr/>
            </w:pPr>
            <w:r w:rsidDel="00000000" w:rsidR="00000000" w:rsidRPr="00000000">
              <w:rPr>
                <w:rtl w:val="0"/>
              </w:rPr>
            </w:r>
          </w:p>
        </w:tc>
      </w:tr>
      <w:tr>
        <w:tc>
          <w:tcPr>
            <w:shd w:fill="f2f2f2" w:val="clear"/>
            <w:vAlign w:val="center"/>
          </w:tcPr>
          <w:p w:rsidR="00000000" w:rsidDel="00000000" w:rsidP="00000000" w:rsidRDefault="00000000" w:rsidRPr="00000000" w14:paraId="00000021">
            <w:pPr>
              <w:rPr>
                <w:sz w:val="20"/>
                <w:szCs w:val="20"/>
              </w:rPr>
            </w:pPr>
            <w:r w:rsidDel="00000000" w:rsidR="00000000" w:rsidRPr="00000000">
              <w:rPr>
                <w:sz w:val="20"/>
                <w:szCs w:val="20"/>
                <w:rtl w:val="0"/>
              </w:rPr>
              <w:t xml:space="preserve">email </w:t>
            </w:r>
          </w:p>
        </w:tc>
        <w:tc>
          <w:tcPr>
            <w:gridSpan w:val="8"/>
            <w:shd w:fill="auto" w:val="clear"/>
            <w:vAlign w:val="center"/>
          </w:tcPr>
          <w:p w:rsidR="00000000" w:rsidDel="00000000" w:rsidP="00000000" w:rsidRDefault="00000000" w:rsidRPr="00000000" w14:paraId="00000022">
            <w:pPr>
              <w:rPr/>
            </w:pPr>
            <w:r w:rsidDel="00000000" w:rsidR="00000000" w:rsidRPr="00000000">
              <w:rPr>
                <w:rtl w:val="0"/>
              </w:rPr>
            </w:r>
          </w:p>
        </w:tc>
      </w:tr>
      <w:tr>
        <w:tc>
          <w:tcPr>
            <w:vAlign w:val="center"/>
          </w:tcPr>
          <w:p w:rsidR="00000000" w:rsidDel="00000000" w:rsidP="00000000" w:rsidRDefault="00000000" w:rsidRPr="00000000" w14:paraId="0000002A">
            <w:pPr>
              <w:rPr>
                <w:sz w:val="20"/>
                <w:szCs w:val="20"/>
              </w:rPr>
            </w:pPr>
            <w:r w:rsidDel="00000000" w:rsidR="00000000" w:rsidRPr="00000000">
              <w:rPr>
                <w:sz w:val="20"/>
                <w:szCs w:val="20"/>
                <w:rtl w:val="0"/>
              </w:rPr>
              <w:t xml:space="preserve">telephone</w:t>
            </w:r>
          </w:p>
        </w:tc>
        <w:tc>
          <w:tcPr>
            <w:gridSpan w:val="8"/>
            <w:shd w:fill="auto" w:val="clear"/>
            <w:vAlign w:val="center"/>
          </w:tcPr>
          <w:p w:rsidR="00000000" w:rsidDel="00000000" w:rsidP="00000000" w:rsidRDefault="00000000" w:rsidRPr="00000000" w14:paraId="0000002B">
            <w:pPr>
              <w:rPr/>
            </w:pPr>
            <w:r w:rsidDel="00000000" w:rsidR="00000000" w:rsidRPr="00000000">
              <w:rPr>
                <w:rtl w:val="0"/>
              </w:rPr>
            </w:r>
          </w:p>
        </w:tc>
      </w:tr>
      <w:tr>
        <w:trPr>
          <w:trHeight w:val="113" w:hRule="atLeast"/>
        </w:trPr>
        <w:tc>
          <w:tcPr>
            <w:vMerge w:val="restart"/>
            <w:shd w:fill="f2f2f2" w:val="clear"/>
            <w:vAlign w:val="center"/>
          </w:tcPr>
          <w:p w:rsidR="00000000" w:rsidDel="00000000" w:rsidP="00000000" w:rsidRDefault="00000000" w:rsidRPr="00000000" w14:paraId="00000033">
            <w:pPr>
              <w:rPr>
                <w:sz w:val="20"/>
                <w:szCs w:val="20"/>
              </w:rPr>
            </w:pPr>
            <w:r w:rsidDel="00000000" w:rsidR="00000000" w:rsidRPr="00000000">
              <w:rPr>
                <w:sz w:val="20"/>
                <w:szCs w:val="20"/>
                <w:rtl w:val="0"/>
              </w:rPr>
              <w:t xml:space="preserve">Mark where in the Value Chain you belong to:</w:t>
            </w:r>
          </w:p>
        </w:tc>
        <w:tc>
          <w:tcPr>
            <w:shd w:fill="auto" w:val="clear"/>
            <w:vAlign w:val="center"/>
          </w:tcPr>
          <w:p w:rsidR="00000000" w:rsidDel="00000000" w:rsidP="00000000" w:rsidRDefault="00000000" w:rsidRPr="00000000" w14:paraId="00000034">
            <w:pPr>
              <w:rPr>
                <w:sz w:val="18"/>
                <w:szCs w:val="18"/>
              </w:rPr>
            </w:pPr>
            <w:r w:rsidDel="00000000" w:rsidR="00000000" w:rsidRPr="00000000">
              <w:rPr>
                <w:sz w:val="18"/>
                <w:szCs w:val="18"/>
                <w:rtl w:val="0"/>
              </w:rPr>
              <w:t xml:space="preserve">Grower</w:t>
            </w:r>
          </w:p>
        </w:tc>
        <w:tc>
          <w:tcPr>
            <w:shd w:fill="auto" w:val="clear"/>
            <w:vAlign w:val="center"/>
          </w:tcPr>
          <w:p w:rsidR="00000000" w:rsidDel="00000000" w:rsidP="00000000" w:rsidRDefault="00000000" w:rsidRPr="00000000" w14:paraId="00000035">
            <w:pPr>
              <w:rPr>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036">
            <w:pPr>
              <w:rPr>
                <w:sz w:val="18"/>
                <w:szCs w:val="18"/>
              </w:rPr>
            </w:pPr>
            <w:r w:rsidDel="00000000" w:rsidR="00000000" w:rsidRPr="00000000">
              <w:rPr>
                <w:sz w:val="18"/>
                <w:szCs w:val="18"/>
                <w:rtl w:val="0"/>
              </w:rPr>
              <w:t xml:space="preserve">Mill</w:t>
            </w:r>
          </w:p>
        </w:tc>
        <w:tc>
          <w:tcPr>
            <w:shd w:fill="auto" w:val="clear"/>
            <w:vAlign w:val="center"/>
          </w:tcPr>
          <w:p w:rsidR="00000000" w:rsidDel="00000000" w:rsidP="00000000" w:rsidRDefault="00000000" w:rsidRPr="00000000" w14:paraId="00000037">
            <w:pPr>
              <w:rPr>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038">
            <w:pPr>
              <w:rPr>
                <w:sz w:val="18"/>
                <w:szCs w:val="18"/>
              </w:rPr>
            </w:pPr>
            <w:r w:rsidDel="00000000" w:rsidR="00000000" w:rsidRPr="00000000">
              <w:rPr>
                <w:sz w:val="18"/>
                <w:szCs w:val="18"/>
                <w:rtl w:val="0"/>
              </w:rPr>
              <w:t xml:space="preserve">NGO</w:t>
            </w:r>
          </w:p>
        </w:tc>
        <w:tc>
          <w:tcPr>
            <w:shd w:fill="auto" w:val="clear"/>
            <w:vAlign w:val="center"/>
          </w:tcPr>
          <w:p w:rsidR="00000000" w:rsidDel="00000000" w:rsidP="00000000" w:rsidRDefault="00000000" w:rsidRPr="00000000" w14:paraId="00000039">
            <w:pPr>
              <w:rPr>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03A">
            <w:pPr>
              <w:rPr>
                <w:sz w:val="18"/>
                <w:szCs w:val="18"/>
              </w:rPr>
            </w:pPr>
            <w:r w:rsidDel="00000000" w:rsidR="00000000" w:rsidRPr="00000000">
              <w:rPr>
                <w:sz w:val="18"/>
                <w:szCs w:val="18"/>
                <w:rtl w:val="0"/>
              </w:rPr>
              <w:t xml:space="preserve">Government</w:t>
            </w:r>
          </w:p>
        </w:tc>
        <w:tc>
          <w:tcPr>
            <w:shd w:fill="auto" w:val="clear"/>
            <w:vAlign w:val="center"/>
          </w:tcPr>
          <w:p w:rsidR="00000000" w:rsidDel="00000000" w:rsidP="00000000" w:rsidRDefault="00000000" w:rsidRPr="00000000" w14:paraId="0000003B">
            <w:pPr>
              <w:rPr/>
            </w:pPr>
            <w:r w:rsidDel="00000000" w:rsidR="00000000" w:rsidRPr="00000000">
              <w:rPr>
                <w:rtl w:val="0"/>
              </w:rPr>
            </w:r>
          </w:p>
        </w:tc>
      </w:tr>
      <w:tr>
        <w:trPr>
          <w:trHeight w:val="112" w:hRule="atLeast"/>
        </w:trPr>
        <w:tc>
          <w:tcPr>
            <w:vMerge w:val="continue"/>
            <w:shd w:fill="f2f2f2" w:val="clear"/>
            <w:vAlign w:val="cente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vAlign w:val="center"/>
          </w:tcPr>
          <w:p w:rsidR="00000000" w:rsidDel="00000000" w:rsidP="00000000" w:rsidRDefault="00000000" w:rsidRPr="00000000" w14:paraId="0000003D">
            <w:pPr>
              <w:rPr>
                <w:sz w:val="18"/>
                <w:szCs w:val="18"/>
              </w:rPr>
            </w:pPr>
            <w:r w:rsidDel="00000000" w:rsidR="00000000" w:rsidRPr="00000000">
              <w:rPr>
                <w:sz w:val="18"/>
                <w:szCs w:val="18"/>
                <w:rtl w:val="0"/>
              </w:rPr>
              <w:t xml:space="preserve">Financial Institution</w:t>
            </w:r>
          </w:p>
        </w:tc>
        <w:tc>
          <w:tcPr>
            <w:shd w:fill="auto" w:val="clear"/>
            <w:vAlign w:val="center"/>
          </w:tcPr>
          <w:p w:rsidR="00000000" w:rsidDel="00000000" w:rsidP="00000000" w:rsidRDefault="00000000" w:rsidRPr="00000000" w14:paraId="0000003E">
            <w:pPr>
              <w:rPr>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03F">
            <w:pPr>
              <w:rPr>
                <w:sz w:val="18"/>
                <w:szCs w:val="18"/>
              </w:rPr>
            </w:pPr>
            <w:r w:rsidDel="00000000" w:rsidR="00000000" w:rsidRPr="00000000">
              <w:rPr>
                <w:sz w:val="18"/>
                <w:szCs w:val="18"/>
                <w:rtl w:val="0"/>
              </w:rPr>
              <w:t xml:space="preserve">Refiner </w:t>
            </w:r>
          </w:p>
        </w:tc>
        <w:tc>
          <w:tcPr>
            <w:shd w:fill="auto" w:val="clear"/>
            <w:vAlign w:val="center"/>
          </w:tcPr>
          <w:p w:rsidR="00000000" w:rsidDel="00000000" w:rsidP="00000000" w:rsidRDefault="00000000" w:rsidRPr="00000000" w14:paraId="00000040">
            <w:pPr>
              <w:rPr>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041">
            <w:pPr>
              <w:rPr>
                <w:sz w:val="18"/>
                <w:szCs w:val="18"/>
              </w:rPr>
            </w:pPr>
            <w:r w:rsidDel="00000000" w:rsidR="00000000" w:rsidRPr="00000000">
              <w:rPr>
                <w:sz w:val="18"/>
                <w:szCs w:val="18"/>
                <w:rtl w:val="0"/>
              </w:rPr>
              <w:t xml:space="preserve">Final Consumer</w:t>
            </w:r>
          </w:p>
        </w:tc>
        <w:tc>
          <w:tcPr>
            <w:shd w:fill="auto" w:val="clear"/>
            <w:vAlign w:val="center"/>
          </w:tcPr>
          <w:p w:rsidR="00000000" w:rsidDel="00000000" w:rsidP="00000000" w:rsidRDefault="00000000" w:rsidRPr="00000000" w14:paraId="00000042">
            <w:pPr>
              <w:rPr>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043">
            <w:pPr>
              <w:rPr>
                <w:sz w:val="18"/>
                <w:szCs w:val="18"/>
              </w:rPr>
            </w:pPr>
            <w:r w:rsidDel="00000000" w:rsidR="00000000" w:rsidRPr="00000000">
              <w:rPr>
                <w:sz w:val="18"/>
                <w:szCs w:val="18"/>
                <w:rtl w:val="0"/>
              </w:rPr>
              <w:t xml:space="preserve">Distributor or Retailer</w:t>
            </w:r>
          </w:p>
        </w:tc>
        <w:tc>
          <w:tcPr>
            <w:shd w:fill="auto" w:val="clear"/>
            <w:vAlign w:val="center"/>
          </w:tcPr>
          <w:p w:rsidR="00000000" w:rsidDel="00000000" w:rsidP="00000000" w:rsidRDefault="00000000" w:rsidRPr="00000000" w14:paraId="00000044">
            <w:pPr>
              <w:rPr/>
            </w:pPr>
            <w:r w:rsidDel="00000000" w:rsidR="00000000" w:rsidRPr="00000000">
              <w:rPr>
                <w:rtl w:val="0"/>
              </w:rPr>
            </w:r>
          </w:p>
        </w:tc>
      </w:tr>
      <w:tr>
        <w:trPr>
          <w:trHeight w:val="112" w:hRule="atLeast"/>
        </w:trPr>
        <w:tc>
          <w:tcPr>
            <w:vMerge w:val="continue"/>
            <w:shd w:fill="f2f2f2" w:val="clear"/>
            <w:vAlign w:val="center"/>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vAlign w:val="center"/>
          </w:tcPr>
          <w:p w:rsidR="00000000" w:rsidDel="00000000" w:rsidP="00000000" w:rsidRDefault="00000000" w:rsidRPr="00000000" w14:paraId="00000046">
            <w:pPr>
              <w:rPr>
                <w:sz w:val="18"/>
                <w:szCs w:val="18"/>
              </w:rPr>
            </w:pPr>
            <w:r w:rsidDel="00000000" w:rsidR="00000000" w:rsidRPr="00000000">
              <w:rPr>
                <w:sz w:val="18"/>
                <w:szCs w:val="18"/>
                <w:rtl w:val="0"/>
              </w:rPr>
              <w:t xml:space="preserve">Advisor or social expert</w:t>
            </w:r>
          </w:p>
        </w:tc>
        <w:tc>
          <w:tcPr>
            <w:shd w:fill="auto" w:val="clear"/>
            <w:vAlign w:val="center"/>
          </w:tcPr>
          <w:p w:rsidR="00000000" w:rsidDel="00000000" w:rsidP="00000000" w:rsidRDefault="00000000" w:rsidRPr="00000000" w14:paraId="00000047">
            <w:pPr>
              <w:rPr>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048">
            <w:pPr>
              <w:rPr>
                <w:sz w:val="18"/>
                <w:szCs w:val="18"/>
              </w:rPr>
            </w:pPr>
            <w:r w:rsidDel="00000000" w:rsidR="00000000" w:rsidRPr="00000000">
              <w:rPr>
                <w:sz w:val="18"/>
                <w:szCs w:val="18"/>
                <w:rtl w:val="0"/>
              </w:rPr>
              <w:t xml:space="preserve">Environmental advisor or expert</w:t>
            </w:r>
          </w:p>
        </w:tc>
        <w:tc>
          <w:tcPr>
            <w:shd w:fill="auto" w:val="clear"/>
            <w:vAlign w:val="center"/>
          </w:tcPr>
          <w:p w:rsidR="00000000" w:rsidDel="00000000" w:rsidP="00000000" w:rsidRDefault="00000000" w:rsidRPr="00000000" w14:paraId="00000049">
            <w:pPr>
              <w:rPr>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04A">
            <w:pPr>
              <w:rPr>
                <w:sz w:val="18"/>
                <w:szCs w:val="18"/>
              </w:rPr>
            </w:pPr>
            <w:r w:rsidDel="00000000" w:rsidR="00000000" w:rsidRPr="00000000">
              <w:rPr>
                <w:sz w:val="18"/>
                <w:szCs w:val="18"/>
                <w:rtl w:val="0"/>
              </w:rPr>
              <w:t xml:space="preserve">Community  </w:t>
            </w:r>
            <w:r w:rsidDel="00000000" w:rsidR="00000000" w:rsidRPr="00000000">
              <w:rPr>
                <w:rtl w:val="0"/>
              </w:rPr>
              <w:t xml:space="preserve"> </w:t>
            </w:r>
            <w:r w:rsidDel="00000000" w:rsidR="00000000" w:rsidRPr="00000000">
              <w:rPr>
                <w:sz w:val="18"/>
                <w:szCs w:val="18"/>
                <w:rtl w:val="0"/>
              </w:rPr>
              <w:t xml:space="preserve">member</w:t>
            </w:r>
          </w:p>
        </w:tc>
        <w:tc>
          <w:tcPr>
            <w:shd w:fill="auto" w:val="clear"/>
            <w:vAlign w:val="center"/>
          </w:tcPr>
          <w:p w:rsidR="00000000" w:rsidDel="00000000" w:rsidP="00000000" w:rsidRDefault="00000000" w:rsidRPr="00000000" w14:paraId="0000004B">
            <w:pPr>
              <w:rPr>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04C">
            <w:pPr>
              <w:rPr>
                <w:sz w:val="18"/>
                <w:szCs w:val="18"/>
              </w:rPr>
            </w:pPr>
            <w:r w:rsidDel="00000000" w:rsidR="00000000" w:rsidRPr="00000000">
              <w:rPr>
                <w:sz w:val="18"/>
                <w:szCs w:val="18"/>
                <w:rtl w:val="0"/>
              </w:rPr>
              <w:t xml:space="preserve">other</w:t>
            </w:r>
          </w:p>
        </w:tc>
        <w:tc>
          <w:tcPr>
            <w:shd w:fill="auto" w:val="clear"/>
            <w:vAlign w:val="center"/>
          </w:tcPr>
          <w:p w:rsidR="00000000" w:rsidDel="00000000" w:rsidP="00000000" w:rsidRDefault="00000000" w:rsidRPr="00000000" w14:paraId="0000004D">
            <w:pPr>
              <w:rPr/>
            </w:pPr>
            <w:r w:rsidDel="00000000" w:rsidR="00000000" w:rsidRPr="00000000">
              <w:rPr>
                <w:rtl w:val="0"/>
              </w:rPr>
            </w:r>
          </w:p>
        </w:tc>
      </w:tr>
      <w:tr>
        <w:tc>
          <w:tcPr>
            <w:vAlign w:val="center"/>
          </w:tcPr>
          <w:p w:rsidR="00000000" w:rsidDel="00000000" w:rsidP="00000000" w:rsidRDefault="00000000" w:rsidRPr="00000000" w14:paraId="0000004E">
            <w:pPr>
              <w:rPr>
                <w:sz w:val="20"/>
                <w:szCs w:val="20"/>
              </w:rPr>
            </w:pPr>
            <w:r w:rsidDel="00000000" w:rsidR="00000000" w:rsidRPr="00000000">
              <w:rPr>
                <w:sz w:val="20"/>
                <w:szCs w:val="20"/>
                <w:rtl w:val="0"/>
              </w:rPr>
              <w:t xml:space="preserve">Organization to which you belong or represent</w:t>
            </w:r>
          </w:p>
        </w:tc>
        <w:tc>
          <w:tcPr>
            <w:gridSpan w:val="8"/>
            <w:shd w:fill="auto" w:val="clear"/>
            <w:vAlign w:val="center"/>
          </w:tcPr>
          <w:p w:rsidR="00000000" w:rsidDel="00000000" w:rsidP="00000000" w:rsidRDefault="00000000" w:rsidRPr="00000000" w14:paraId="0000004F">
            <w:pPr>
              <w:rPr/>
            </w:pPr>
            <w:r w:rsidDel="00000000" w:rsidR="00000000" w:rsidRPr="00000000">
              <w:rPr>
                <w:rtl w:val="0"/>
              </w:rPr>
            </w:r>
          </w:p>
        </w:tc>
      </w:tr>
      <w:tr>
        <w:tc>
          <w:tcPr>
            <w:gridSpan w:val="9"/>
            <w:shd w:fill="000000" w:val="clear"/>
            <w:vAlign w:val="center"/>
          </w:tcPr>
          <w:p w:rsidR="00000000" w:rsidDel="00000000" w:rsidP="00000000" w:rsidRDefault="00000000" w:rsidRPr="00000000" w14:paraId="00000057">
            <w:pPr>
              <w:jc w:val="center"/>
              <w:rPr/>
            </w:pPr>
            <w:r w:rsidDel="00000000" w:rsidR="00000000" w:rsidRPr="00000000">
              <w:rPr>
                <w:rtl w:val="0"/>
              </w:rPr>
              <w:t xml:space="preserve">Principles and Criteria of the RSPO, version 2018</w:t>
            </w:r>
          </w:p>
        </w:tc>
      </w:tr>
      <w:tr>
        <w:tc>
          <w:tcPr>
            <w:gridSpan w:val="9"/>
            <w:shd w:fill="auto" w:val="clear"/>
            <w:vAlign w:val="center"/>
          </w:tcPr>
          <w:p w:rsidR="00000000" w:rsidDel="00000000" w:rsidP="00000000" w:rsidRDefault="00000000" w:rsidRPr="00000000" w14:paraId="00000060">
            <w:pPr>
              <w:rPr>
                <w:b w:val="0"/>
                <w:sz w:val="20"/>
                <w:szCs w:val="20"/>
              </w:rPr>
            </w:pPr>
            <w:r w:rsidDel="00000000" w:rsidR="00000000" w:rsidRPr="00000000">
              <w:rPr>
                <w:b w:val="0"/>
                <w:sz w:val="20"/>
                <w:szCs w:val="20"/>
                <w:rtl w:val="0"/>
              </w:rPr>
              <w:t xml:space="preserve">Then write the NUMBER of the PRINCIPLE, the number of the CRITERIA and the INDICATOR of which you want to make your comment.  Be as clear as possible to understand your reasons.  Also, you can make suggestions regarding the GUIDELINES that support the criteria. </w:t>
            </w:r>
          </w:p>
        </w:tc>
      </w:tr>
    </w:tbl>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0"/>
          <w:szCs w:val="20"/>
        </w:rPr>
      </w:pPr>
      <w:r w:rsidDel="00000000" w:rsidR="00000000" w:rsidRPr="00000000">
        <w:rPr>
          <w:rtl w:val="0"/>
        </w:rPr>
      </w:r>
    </w:p>
    <w:tbl>
      <w:tblPr>
        <w:tblStyle w:val="Table2"/>
        <w:tblW w:w="9493.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940"/>
        <w:gridCol w:w="832"/>
        <w:gridCol w:w="960"/>
        <w:gridCol w:w="1062"/>
        <w:gridCol w:w="5699"/>
        <w:tblGridChange w:id="0">
          <w:tblGrid>
            <w:gridCol w:w="940"/>
            <w:gridCol w:w="832"/>
            <w:gridCol w:w="960"/>
            <w:gridCol w:w="1062"/>
            <w:gridCol w:w="5699"/>
          </w:tblGrid>
        </w:tblGridChange>
      </w:tblGrid>
      <w:tr>
        <w:tc>
          <w:tcPr>
            <w:shd w:fill="000000" w:val="clear"/>
          </w:tcPr>
          <w:p w:rsidR="00000000" w:rsidDel="00000000" w:rsidP="00000000" w:rsidRDefault="00000000" w:rsidRPr="00000000" w14:paraId="0000006A">
            <w:pPr>
              <w:jc w:val="center"/>
              <w:rPr>
                <w:b w:val="1"/>
                <w:color w:val="ffffff"/>
                <w:sz w:val="20"/>
                <w:szCs w:val="20"/>
              </w:rPr>
            </w:pPr>
            <w:r w:rsidDel="00000000" w:rsidR="00000000" w:rsidRPr="00000000">
              <w:rPr>
                <w:b w:val="1"/>
                <w:color w:val="ffffff"/>
                <w:sz w:val="20"/>
                <w:szCs w:val="20"/>
                <w:rtl w:val="0"/>
              </w:rPr>
              <w:t xml:space="preserve">Principle</w:t>
            </w:r>
          </w:p>
        </w:tc>
        <w:tc>
          <w:tcPr>
            <w:shd w:fill="000000" w:val="clear"/>
          </w:tcPr>
          <w:p w:rsidR="00000000" w:rsidDel="00000000" w:rsidP="00000000" w:rsidRDefault="00000000" w:rsidRPr="00000000" w14:paraId="0000006B">
            <w:pPr>
              <w:jc w:val="center"/>
              <w:rPr>
                <w:b w:val="1"/>
                <w:color w:val="ffffff"/>
                <w:sz w:val="20"/>
                <w:szCs w:val="20"/>
              </w:rPr>
            </w:pPr>
            <w:r w:rsidDel="00000000" w:rsidR="00000000" w:rsidRPr="00000000">
              <w:rPr>
                <w:b w:val="1"/>
                <w:color w:val="ffffff"/>
                <w:sz w:val="20"/>
                <w:szCs w:val="20"/>
                <w:rtl w:val="0"/>
              </w:rPr>
              <w:t xml:space="preserve">Criteria</w:t>
            </w:r>
          </w:p>
        </w:tc>
        <w:tc>
          <w:tcPr>
            <w:shd w:fill="000000" w:val="clear"/>
          </w:tcPr>
          <w:p w:rsidR="00000000" w:rsidDel="00000000" w:rsidP="00000000" w:rsidRDefault="00000000" w:rsidRPr="00000000" w14:paraId="0000006C">
            <w:pPr>
              <w:jc w:val="center"/>
              <w:rPr>
                <w:b w:val="1"/>
                <w:color w:val="ffffff"/>
                <w:sz w:val="20"/>
                <w:szCs w:val="20"/>
              </w:rPr>
            </w:pPr>
            <w:r w:rsidDel="00000000" w:rsidR="00000000" w:rsidRPr="00000000">
              <w:rPr>
                <w:b w:val="1"/>
                <w:color w:val="ffffff"/>
                <w:sz w:val="20"/>
                <w:szCs w:val="20"/>
                <w:rtl w:val="0"/>
              </w:rPr>
              <w:t xml:space="preserve">indicator</w:t>
            </w:r>
          </w:p>
        </w:tc>
        <w:tc>
          <w:tcPr>
            <w:shd w:fill="000000" w:val="clear"/>
          </w:tcPr>
          <w:p w:rsidR="00000000" w:rsidDel="00000000" w:rsidP="00000000" w:rsidRDefault="00000000" w:rsidRPr="00000000" w14:paraId="0000006D">
            <w:pPr>
              <w:jc w:val="center"/>
              <w:rPr>
                <w:b w:val="1"/>
                <w:color w:val="ffffff"/>
                <w:sz w:val="20"/>
                <w:szCs w:val="20"/>
              </w:rPr>
            </w:pPr>
            <w:r w:rsidDel="00000000" w:rsidR="00000000" w:rsidRPr="00000000">
              <w:rPr>
                <w:b w:val="1"/>
                <w:color w:val="ffffff"/>
                <w:sz w:val="20"/>
                <w:szCs w:val="20"/>
                <w:rtl w:val="0"/>
              </w:rPr>
              <w:t xml:space="preserve">guidelines</w:t>
            </w:r>
          </w:p>
        </w:tc>
        <w:tc>
          <w:tcPr>
            <w:shd w:fill="000000" w:val="clear"/>
          </w:tcPr>
          <w:p w:rsidR="00000000" w:rsidDel="00000000" w:rsidP="00000000" w:rsidRDefault="00000000" w:rsidRPr="00000000" w14:paraId="0000006E">
            <w:pPr>
              <w:jc w:val="center"/>
              <w:rPr>
                <w:b w:val="1"/>
                <w:color w:val="ffffff"/>
              </w:rPr>
            </w:pPr>
            <w:r w:rsidDel="00000000" w:rsidR="00000000" w:rsidRPr="00000000">
              <w:rPr>
                <w:b w:val="1"/>
                <w:color w:val="ffffff"/>
                <w:rtl w:val="0"/>
              </w:rPr>
              <w:t xml:space="preserve">comment</w:t>
            </w:r>
          </w:p>
        </w:tc>
      </w:tr>
      <w:tr>
        <w:tc>
          <w:tcPr/>
          <w:p w:rsidR="00000000" w:rsidDel="00000000" w:rsidP="00000000" w:rsidRDefault="00000000" w:rsidRPr="00000000" w14:paraId="0000006F">
            <w:pPr>
              <w:rPr>
                <w:sz w:val="20"/>
                <w:szCs w:val="20"/>
              </w:rPr>
            </w:pPr>
            <w:r w:rsidDel="00000000" w:rsidR="00000000" w:rsidRPr="00000000">
              <w:rPr>
                <w:rtl w:val="0"/>
              </w:rPr>
            </w:r>
          </w:p>
        </w:tc>
        <w:tc>
          <w:tcPr/>
          <w:p w:rsidR="00000000" w:rsidDel="00000000" w:rsidP="00000000" w:rsidRDefault="00000000" w:rsidRPr="00000000" w14:paraId="00000070">
            <w:pPr>
              <w:rPr>
                <w:sz w:val="20"/>
                <w:szCs w:val="20"/>
              </w:rPr>
            </w:pPr>
            <w:r w:rsidDel="00000000" w:rsidR="00000000" w:rsidRPr="00000000">
              <w:rPr>
                <w:rtl w:val="0"/>
              </w:rPr>
            </w:r>
          </w:p>
        </w:tc>
        <w:tc>
          <w:tcPr/>
          <w:p w:rsidR="00000000" w:rsidDel="00000000" w:rsidP="00000000" w:rsidRDefault="00000000" w:rsidRPr="00000000" w14:paraId="00000071">
            <w:pPr>
              <w:rPr>
                <w:sz w:val="20"/>
                <w:szCs w:val="20"/>
              </w:rPr>
            </w:pPr>
            <w:r w:rsidDel="00000000" w:rsidR="00000000" w:rsidRPr="00000000">
              <w:rPr>
                <w:rtl w:val="0"/>
              </w:rPr>
            </w:r>
          </w:p>
        </w:tc>
        <w:tc>
          <w:tcPr/>
          <w:p w:rsidR="00000000" w:rsidDel="00000000" w:rsidP="00000000" w:rsidRDefault="00000000" w:rsidRPr="00000000" w14:paraId="00000072">
            <w:pPr>
              <w:rPr>
                <w:sz w:val="20"/>
                <w:szCs w:val="20"/>
              </w:rPr>
            </w:pPr>
            <w:r w:rsidDel="00000000" w:rsidR="00000000" w:rsidRPr="00000000">
              <w:rPr>
                <w:rtl w:val="0"/>
              </w:rPr>
            </w:r>
          </w:p>
        </w:tc>
        <w:tc>
          <w:tcPr/>
          <w:p w:rsidR="00000000" w:rsidDel="00000000" w:rsidP="00000000" w:rsidRDefault="00000000" w:rsidRPr="00000000" w14:paraId="00000073">
            <w:pPr>
              <w:rPr>
                <w:sz w:val="20"/>
                <w:szCs w:val="20"/>
              </w:rPr>
            </w:pPr>
            <w:r w:rsidDel="00000000" w:rsidR="00000000" w:rsidRPr="00000000">
              <w:rPr>
                <w:rtl w:val="0"/>
              </w:rPr>
            </w:r>
          </w:p>
        </w:tc>
      </w:tr>
      <w:tr>
        <w:tc>
          <w:tcPr/>
          <w:p w:rsidR="00000000" w:rsidDel="00000000" w:rsidP="00000000" w:rsidRDefault="00000000" w:rsidRPr="00000000" w14:paraId="00000074">
            <w:pPr>
              <w:rPr>
                <w:sz w:val="20"/>
                <w:szCs w:val="20"/>
              </w:rPr>
            </w:pPr>
            <w:r w:rsidDel="00000000" w:rsidR="00000000" w:rsidRPr="00000000">
              <w:rPr>
                <w:rtl w:val="0"/>
              </w:rPr>
            </w:r>
          </w:p>
        </w:tc>
        <w:tc>
          <w:tcPr/>
          <w:p w:rsidR="00000000" w:rsidDel="00000000" w:rsidP="00000000" w:rsidRDefault="00000000" w:rsidRPr="00000000" w14:paraId="00000075">
            <w:pPr>
              <w:rPr>
                <w:sz w:val="20"/>
                <w:szCs w:val="20"/>
              </w:rPr>
            </w:pPr>
            <w:r w:rsidDel="00000000" w:rsidR="00000000" w:rsidRPr="00000000">
              <w:rPr>
                <w:rtl w:val="0"/>
              </w:rPr>
            </w:r>
          </w:p>
        </w:tc>
        <w:tc>
          <w:tcPr/>
          <w:p w:rsidR="00000000" w:rsidDel="00000000" w:rsidP="00000000" w:rsidRDefault="00000000" w:rsidRPr="00000000" w14:paraId="00000076">
            <w:pPr>
              <w:rPr>
                <w:sz w:val="20"/>
                <w:szCs w:val="20"/>
              </w:rPr>
            </w:pPr>
            <w:r w:rsidDel="00000000" w:rsidR="00000000" w:rsidRPr="00000000">
              <w:rPr>
                <w:rtl w:val="0"/>
              </w:rPr>
            </w:r>
          </w:p>
        </w:tc>
        <w:tc>
          <w:tcPr/>
          <w:p w:rsidR="00000000" w:rsidDel="00000000" w:rsidP="00000000" w:rsidRDefault="00000000" w:rsidRPr="00000000" w14:paraId="00000077">
            <w:pPr>
              <w:rPr>
                <w:sz w:val="20"/>
                <w:szCs w:val="20"/>
              </w:rPr>
            </w:pPr>
            <w:r w:rsidDel="00000000" w:rsidR="00000000" w:rsidRPr="00000000">
              <w:rPr>
                <w:rtl w:val="0"/>
              </w:rPr>
            </w:r>
          </w:p>
        </w:tc>
        <w:tc>
          <w:tcPr/>
          <w:p w:rsidR="00000000" w:rsidDel="00000000" w:rsidP="00000000" w:rsidRDefault="00000000" w:rsidRPr="00000000" w14:paraId="00000078">
            <w:pPr>
              <w:rPr>
                <w:sz w:val="20"/>
                <w:szCs w:val="20"/>
              </w:rPr>
            </w:pPr>
            <w:r w:rsidDel="00000000" w:rsidR="00000000" w:rsidRPr="00000000">
              <w:rPr>
                <w:rtl w:val="0"/>
              </w:rPr>
            </w:r>
          </w:p>
        </w:tc>
      </w:tr>
      <w:tr>
        <w:tc>
          <w:tcPr/>
          <w:p w:rsidR="00000000" w:rsidDel="00000000" w:rsidP="00000000" w:rsidRDefault="00000000" w:rsidRPr="00000000" w14:paraId="00000079">
            <w:pPr>
              <w:rPr>
                <w:sz w:val="20"/>
                <w:szCs w:val="20"/>
              </w:rPr>
            </w:pPr>
            <w:r w:rsidDel="00000000" w:rsidR="00000000" w:rsidRPr="00000000">
              <w:rPr>
                <w:rtl w:val="0"/>
              </w:rPr>
            </w:r>
          </w:p>
        </w:tc>
        <w:tc>
          <w:tcPr/>
          <w:p w:rsidR="00000000" w:rsidDel="00000000" w:rsidP="00000000" w:rsidRDefault="00000000" w:rsidRPr="00000000" w14:paraId="0000007A">
            <w:pPr>
              <w:rPr>
                <w:sz w:val="20"/>
                <w:szCs w:val="20"/>
              </w:rPr>
            </w:pPr>
            <w:r w:rsidDel="00000000" w:rsidR="00000000" w:rsidRPr="00000000">
              <w:rPr>
                <w:rtl w:val="0"/>
              </w:rPr>
            </w:r>
          </w:p>
        </w:tc>
        <w:tc>
          <w:tcPr/>
          <w:p w:rsidR="00000000" w:rsidDel="00000000" w:rsidP="00000000" w:rsidRDefault="00000000" w:rsidRPr="00000000" w14:paraId="0000007B">
            <w:pPr>
              <w:rPr>
                <w:sz w:val="20"/>
                <w:szCs w:val="20"/>
              </w:rPr>
            </w:pPr>
            <w:r w:rsidDel="00000000" w:rsidR="00000000" w:rsidRPr="00000000">
              <w:rPr>
                <w:rtl w:val="0"/>
              </w:rPr>
            </w:r>
          </w:p>
        </w:tc>
        <w:tc>
          <w:tcPr/>
          <w:p w:rsidR="00000000" w:rsidDel="00000000" w:rsidP="00000000" w:rsidRDefault="00000000" w:rsidRPr="00000000" w14:paraId="0000007C">
            <w:pPr>
              <w:rPr>
                <w:sz w:val="20"/>
                <w:szCs w:val="20"/>
              </w:rPr>
            </w:pPr>
            <w:r w:rsidDel="00000000" w:rsidR="00000000" w:rsidRPr="00000000">
              <w:rPr>
                <w:rtl w:val="0"/>
              </w:rPr>
            </w:r>
          </w:p>
        </w:tc>
        <w:tc>
          <w:tcPr/>
          <w:p w:rsidR="00000000" w:rsidDel="00000000" w:rsidP="00000000" w:rsidRDefault="00000000" w:rsidRPr="00000000" w14:paraId="0000007D">
            <w:pPr>
              <w:rPr>
                <w:sz w:val="20"/>
                <w:szCs w:val="20"/>
              </w:rPr>
            </w:pPr>
            <w:r w:rsidDel="00000000" w:rsidR="00000000" w:rsidRPr="00000000">
              <w:rPr>
                <w:rtl w:val="0"/>
              </w:rPr>
            </w:r>
          </w:p>
        </w:tc>
      </w:tr>
      <w:tr>
        <w:tc>
          <w:tcPr/>
          <w:p w:rsidR="00000000" w:rsidDel="00000000" w:rsidP="00000000" w:rsidRDefault="00000000" w:rsidRPr="00000000" w14:paraId="0000007E">
            <w:pPr>
              <w:rPr>
                <w:sz w:val="20"/>
                <w:szCs w:val="20"/>
              </w:rPr>
            </w:pPr>
            <w:r w:rsidDel="00000000" w:rsidR="00000000" w:rsidRPr="00000000">
              <w:rPr>
                <w:rtl w:val="0"/>
              </w:rPr>
            </w:r>
          </w:p>
        </w:tc>
        <w:tc>
          <w:tcPr/>
          <w:p w:rsidR="00000000" w:rsidDel="00000000" w:rsidP="00000000" w:rsidRDefault="00000000" w:rsidRPr="00000000" w14:paraId="0000007F">
            <w:pPr>
              <w:rPr>
                <w:sz w:val="20"/>
                <w:szCs w:val="20"/>
              </w:rPr>
            </w:pPr>
            <w:r w:rsidDel="00000000" w:rsidR="00000000" w:rsidRPr="00000000">
              <w:rPr>
                <w:rtl w:val="0"/>
              </w:rPr>
            </w:r>
          </w:p>
        </w:tc>
        <w:tc>
          <w:tcPr/>
          <w:p w:rsidR="00000000" w:rsidDel="00000000" w:rsidP="00000000" w:rsidRDefault="00000000" w:rsidRPr="00000000" w14:paraId="00000080">
            <w:pPr>
              <w:rPr>
                <w:sz w:val="20"/>
                <w:szCs w:val="20"/>
              </w:rPr>
            </w:pPr>
            <w:r w:rsidDel="00000000" w:rsidR="00000000" w:rsidRPr="00000000">
              <w:rPr>
                <w:rtl w:val="0"/>
              </w:rPr>
            </w:r>
          </w:p>
        </w:tc>
        <w:tc>
          <w:tcPr/>
          <w:p w:rsidR="00000000" w:rsidDel="00000000" w:rsidP="00000000" w:rsidRDefault="00000000" w:rsidRPr="00000000" w14:paraId="00000081">
            <w:pPr>
              <w:rPr>
                <w:sz w:val="20"/>
                <w:szCs w:val="20"/>
              </w:rPr>
            </w:pPr>
            <w:r w:rsidDel="00000000" w:rsidR="00000000" w:rsidRPr="00000000">
              <w:rPr>
                <w:rtl w:val="0"/>
              </w:rPr>
            </w:r>
          </w:p>
        </w:tc>
        <w:tc>
          <w:tcPr/>
          <w:p w:rsidR="00000000" w:rsidDel="00000000" w:rsidP="00000000" w:rsidRDefault="00000000" w:rsidRPr="00000000" w14:paraId="00000082">
            <w:pPr>
              <w:rPr>
                <w:sz w:val="20"/>
                <w:szCs w:val="20"/>
              </w:rPr>
            </w:pPr>
            <w:r w:rsidDel="00000000" w:rsidR="00000000" w:rsidRPr="00000000">
              <w:rPr>
                <w:rtl w:val="0"/>
              </w:rPr>
            </w:r>
          </w:p>
        </w:tc>
      </w:tr>
      <w:tr>
        <w:tc>
          <w:tcPr/>
          <w:p w:rsidR="00000000" w:rsidDel="00000000" w:rsidP="00000000" w:rsidRDefault="00000000" w:rsidRPr="00000000" w14:paraId="00000083">
            <w:pPr>
              <w:rPr>
                <w:sz w:val="20"/>
                <w:szCs w:val="20"/>
              </w:rPr>
            </w:pPr>
            <w:r w:rsidDel="00000000" w:rsidR="00000000" w:rsidRPr="00000000">
              <w:rPr>
                <w:rtl w:val="0"/>
              </w:rPr>
            </w:r>
          </w:p>
        </w:tc>
        <w:tc>
          <w:tcPr/>
          <w:p w:rsidR="00000000" w:rsidDel="00000000" w:rsidP="00000000" w:rsidRDefault="00000000" w:rsidRPr="00000000" w14:paraId="00000084">
            <w:pPr>
              <w:rPr>
                <w:sz w:val="20"/>
                <w:szCs w:val="20"/>
              </w:rPr>
            </w:pPr>
            <w:r w:rsidDel="00000000" w:rsidR="00000000" w:rsidRPr="00000000">
              <w:rPr>
                <w:rtl w:val="0"/>
              </w:rPr>
            </w:r>
          </w:p>
        </w:tc>
        <w:tc>
          <w:tcPr/>
          <w:p w:rsidR="00000000" w:rsidDel="00000000" w:rsidP="00000000" w:rsidRDefault="00000000" w:rsidRPr="00000000" w14:paraId="00000085">
            <w:pPr>
              <w:rPr>
                <w:sz w:val="20"/>
                <w:szCs w:val="20"/>
              </w:rPr>
            </w:pPr>
            <w:r w:rsidDel="00000000" w:rsidR="00000000" w:rsidRPr="00000000">
              <w:rPr>
                <w:rtl w:val="0"/>
              </w:rPr>
            </w:r>
          </w:p>
        </w:tc>
        <w:tc>
          <w:tcPr/>
          <w:p w:rsidR="00000000" w:rsidDel="00000000" w:rsidP="00000000" w:rsidRDefault="00000000" w:rsidRPr="00000000" w14:paraId="00000086">
            <w:pPr>
              <w:rPr>
                <w:sz w:val="20"/>
                <w:szCs w:val="20"/>
              </w:rPr>
            </w:pPr>
            <w:r w:rsidDel="00000000" w:rsidR="00000000" w:rsidRPr="00000000">
              <w:rPr>
                <w:rtl w:val="0"/>
              </w:rPr>
            </w:r>
          </w:p>
        </w:tc>
        <w:tc>
          <w:tcPr/>
          <w:p w:rsidR="00000000" w:rsidDel="00000000" w:rsidP="00000000" w:rsidRDefault="00000000" w:rsidRPr="00000000" w14:paraId="00000087">
            <w:pPr>
              <w:rPr>
                <w:sz w:val="20"/>
                <w:szCs w:val="20"/>
              </w:rPr>
            </w:pPr>
            <w:r w:rsidDel="00000000" w:rsidR="00000000" w:rsidRPr="00000000">
              <w:rPr>
                <w:rtl w:val="0"/>
              </w:rPr>
            </w:r>
          </w:p>
        </w:tc>
      </w:tr>
      <w:tr>
        <w:tc>
          <w:tcPr/>
          <w:p w:rsidR="00000000" w:rsidDel="00000000" w:rsidP="00000000" w:rsidRDefault="00000000" w:rsidRPr="00000000" w14:paraId="00000088">
            <w:pPr>
              <w:rPr>
                <w:sz w:val="20"/>
                <w:szCs w:val="20"/>
              </w:rPr>
            </w:pPr>
            <w:r w:rsidDel="00000000" w:rsidR="00000000" w:rsidRPr="00000000">
              <w:rPr>
                <w:rtl w:val="0"/>
              </w:rPr>
            </w:r>
          </w:p>
        </w:tc>
        <w:tc>
          <w:tcPr/>
          <w:p w:rsidR="00000000" w:rsidDel="00000000" w:rsidP="00000000" w:rsidRDefault="00000000" w:rsidRPr="00000000" w14:paraId="00000089">
            <w:pPr>
              <w:rPr>
                <w:sz w:val="20"/>
                <w:szCs w:val="20"/>
              </w:rPr>
            </w:pPr>
            <w:r w:rsidDel="00000000" w:rsidR="00000000" w:rsidRPr="00000000">
              <w:rPr>
                <w:rtl w:val="0"/>
              </w:rPr>
            </w:r>
          </w:p>
        </w:tc>
        <w:tc>
          <w:tcPr/>
          <w:p w:rsidR="00000000" w:rsidDel="00000000" w:rsidP="00000000" w:rsidRDefault="00000000" w:rsidRPr="00000000" w14:paraId="0000008A">
            <w:pPr>
              <w:rPr>
                <w:sz w:val="20"/>
                <w:szCs w:val="20"/>
              </w:rPr>
            </w:pPr>
            <w:r w:rsidDel="00000000" w:rsidR="00000000" w:rsidRPr="00000000">
              <w:rPr>
                <w:rtl w:val="0"/>
              </w:rPr>
            </w:r>
          </w:p>
        </w:tc>
        <w:tc>
          <w:tcPr/>
          <w:p w:rsidR="00000000" w:rsidDel="00000000" w:rsidP="00000000" w:rsidRDefault="00000000" w:rsidRPr="00000000" w14:paraId="0000008B">
            <w:pPr>
              <w:rPr>
                <w:sz w:val="20"/>
                <w:szCs w:val="20"/>
              </w:rPr>
            </w:pPr>
            <w:r w:rsidDel="00000000" w:rsidR="00000000" w:rsidRPr="00000000">
              <w:rPr>
                <w:rtl w:val="0"/>
              </w:rPr>
            </w:r>
          </w:p>
        </w:tc>
        <w:tc>
          <w:tcPr/>
          <w:p w:rsidR="00000000" w:rsidDel="00000000" w:rsidP="00000000" w:rsidRDefault="00000000" w:rsidRPr="00000000" w14:paraId="0000008C">
            <w:pPr>
              <w:rPr>
                <w:sz w:val="20"/>
                <w:szCs w:val="20"/>
              </w:rPr>
            </w:pPr>
            <w:r w:rsidDel="00000000" w:rsidR="00000000" w:rsidRPr="00000000">
              <w:rPr>
                <w:rtl w:val="0"/>
              </w:rPr>
            </w:r>
          </w:p>
        </w:tc>
      </w:tr>
      <w:tr>
        <w:tc>
          <w:tcPr/>
          <w:p w:rsidR="00000000" w:rsidDel="00000000" w:rsidP="00000000" w:rsidRDefault="00000000" w:rsidRPr="00000000" w14:paraId="0000008D">
            <w:pPr>
              <w:rPr>
                <w:sz w:val="20"/>
                <w:szCs w:val="20"/>
              </w:rPr>
            </w:pPr>
            <w:r w:rsidDel="00000000" w:rsidR="00000000" w:rsidRPr="00000000">
              <w:rPr>
                <w:rtl w:val="0"/>
              </w:rPr>
            </w:r>
          </w:p>
        </w:tc>
        <w:tc>
          <w:tcPr/>
          <w:p w:rsidR="00000000" w:rsidDel="00000000" w:rsidP="00000000" w:rsidRDefault="00000000" w:rsidRPr="00000000" w14:paraId="0000008E">
            <w:pPr>
              <w:rPr>
                <w:sz w:val="20"/>
                <w:szCs w:val="20"/>
              </w:rPr>
            </w:pPr>
            <w:r w:rsidDel="00000000" w:rsidR="00000000" w:rsidRPr="00000000">
              <w:rPr>
                <w:rtl w:val="0"/>
              </w:rPr>
            </w:r>
          </w:p>
        </w:tc>
        <w:tc>
          <w:tcPr/>
          <w:p w:rsidR="00000000" w:rsidDel="00000000" w:rsidP="00000000" w:rsidRDefault="00000000" w:rsidRPr="00000000" w14:paraId="0000008F">
            <w:pPr>
              <w:rPr>
                <w:sz w:val="20"/>
                <w:szCs w:val="20"/>
              </w:rPr>
            </w:pPr>
            <w:r w:rsidDel="00000000" w:rsidR="00000000" w:rsidRPr="00000000">
              <w:rPr>
                <w:rtl w:val="0"/>
              </w:rPr>
            </w:r>
          </w:p>
        </w:tc>
        <w:tc>
          <w:tcPr/>
          <w:p w:rsidR="00000000" w:rsidDel="00000000" w:rsidP="00000000" w:rsidRDefault="00000000" w:rsidRPr="00000000" w14:paraId="00000090">
            <w:pPr>
              <w:rPr>
                <w:sz w:val="20"/>
                <w:szCs w:val="20"/>
              </w:rPr>
            </w:pPr>
            <w:r w:rsidDel="00000000" w:rsidR="00000000" w:rsidRPr="00000000">
              <w:rPr>
                <w:rtl w:val="0"/>
              </w:rPr>
            </w:r>
          </w:p>
        </w:tc>
        <w:tc>
          <w:tcPr/>
          <w:p w:rsidR="00000000" w:rsidDel="00000000" w:rsidP="00000000" w:rsidRDefault="00000000" w:rsidRPr="00000000" w14:paraId="00000091">
            <w:pPr>
              <w:rPr>
                <w:sz w:val="20"/>
                <w:szCs w:val="20"/>
              </w:rPr>
            </w:pPr>
            <w:r w:rsidDel="00000000" w:rsidR="00000000" w:rsidRPr="00000000">
              <w:rPr>
                <w:rtl w:val="0"/>
              </w:rPr>
            </w:r>
          </w:p>
        </w:tc>
      </w:tr>
      <w:tr>
        <w:tc>
          <w:tcPr/>
          <w:p w:rsidR="00000000" w:rsidDel="00000000" w:rsidP="00000000" w:rsidRDefault="00000000" w:rsidRPr="00000000" w14:paraId="00000092">
            <w:pPr>
              <w:rPr>
                <w:sz w:val="20"/>
                <w:szCs w:val="20"/>
              </w:rPr>
            </w:pPr>
            <w:r w:rsidDel="00000000" w:rsidR="00000000" w:rsidRPr="00000000">
              <w:rPr>
                <w:rtl w:val="0"/>
              </w:rPr>
            </w:r>
          </w:p>
        </w:tc>
        <w:tc>
          <w:tcPr/>
          <w:p w:rsidR="00000000" w:rsidDel="00000000" w:rsidP="00000000" w:rsidRDefault="00000000" w:rsidRPr="00000000" w14:paraId="00000093">
            <w:pPr>
              <w:rPr>
                <w:sz w:val="20"/>
                <w:szCs w:val="20"/>
              </w:rPr>
            </w:pPr>
            <w:r w:rsidDel="00000000" w:rsidR="00000000" w:rsidRPr="00000000">
              <w:rPr>
                <w:rtl w:val="0"/>
              </w:rPr>
            </w:r>
          </w:p>
        </w:tc>
        <w:tc>
          <w:tcPr/>
          <w:p w:rsidR="00000000" w:rsidDel="00000000" w:rsidP="00000000" w:rsidRDefault="00000000" w:rsidRPr="00000000" w14:paraId="00000094">
            <w:pPr>
              <w:rPr>
                <w:sz w:val="20"/>
                <w:szCs w:val="20"/>
              </w:rPr>
            </w:pPr>
            <w:r w:rsidDel="00000000" w:rsidR="00000000" w:rsidRPr="00000000">
              <w:rPr>
                <w:rtl w:val="0"/>
              </w:rPr>
            </w:r>
          </w:p>
        </w:tc>
        <w:tc>
          <w:tcPr/>
          <w:p w:rsidR="00000000" w:rsidDel="00000000" w:rsidP="00000000" w:rsidRDefault="00000000" w:rsidRPr="00000000" w14:paraId="00000095">
            <w:pPr>
              <w:rPr>
                <w:sz w:val="20"/>
                <w:szCs w:val="20"/>
              </w:rPr>
            </w:pPr>
            <w:r w:rsidDel="00000000" w:rsidR="00000000" w:rsidRPr="00000000">
              <w:rPr>
                <w:rtl w:val="0"/>
              </w:rPr>
            </w:r>
          </w:p>
        </w:tc>
        <w:tc>
          <w:tcPr/>
          <w:p w:rsidR="00000000" w:rsidDel="00000000" w:rsidP="00000000" w:rsidRDefault="00000000" w:rsidRPr="00000000" w14:paraId="00000096">
            <w:pPr>
              <w:rPr>
                <w:sz w:val="20"/>
                <w:szCs w:val="20"/>
              </w:rPr>
            </w:pPr>
            <w:r w:rsidDel="00000000" w:rsidR="00000000" w:rsidRPr="00000000">
              <w:rPr>
                <w:rtl w:val="0"/>
              </w:rPr>
            </w:r>
          </w:p>
        </w:tc>
      </w:tr>
      <w:tr>
        <w:tc>
          <w:tcPr/>
          <w:p w:rsidR="00000000" w:rsidDel="00000000" w:rsidP="00000000" w:rsidRDefault="00000000" w:rsidRPr="00000000" w14:paraId="00000097">
            <w:pPr>
              <w:rPr>
                <w:sz w:val="20"/>
                <w:szCs w:val="20"/>
              </w:rPr>
            </w:pPr>
            <w:r w:rsidDel="00000000" w:rsidR="00000000" w:rsidRPr="00000000">
              <w:rPr>
                <w:rtl w:val="0"/>
              </w:rPr>
            </w:r>
          </w:p>
        </w:tc>
        <w:tc>
          <w:tcPr/>
          <w:p w:rsidR="00000000" w:rsidDel="00000000" w:rsidP="00000000" w:rsidRDefault="00000000" w:rsidRPr="00000000" w14:paraId="00000098">
            <w:pPr>
              <w:rPr>
                <w:sz w:val="20"/>
                <w:szCs w:val="20"/>
              </w:rPr>
            </w:pPr>
            <w:r w:rsidDel="00000000" w:rsidR="00000000" w:rsidRPr="00000000">
              <w:rPr>
                <w:rtl w:val="0"/>
              </w:rPr>
            </w:r>
          </w:p>
        </w:tc>
        <w:tc>
          <w:tcPr/>
          <w:p w:rsidR="00000000" w:rsidDel="00000000" w:rsidP="00000000" w:rsidRDefault="00000000" w:rsidRPr="00000000" w14:paraId="00000099">
            <w:pPr>
              <w:rPr>
                <w:sz w:val="20"/>
                <w:szCs w:val="20"/>
              </w:rPr>
            </w:pPr>
            <w:r w:rsidDel="00000000" w:rsidR="00000000" w:rsidRPr="00000000">
              <w:rPr>
                <w:rtl w:val="0"/>
              </w:rPr>
            </w:r>
          </w:p>
        </w:tc>
        <w:tc>
          <w:tcPr/>
          <w:p w:rsidR="00000000" w:rsidDel="00000000" w:rsidP="00000000" w:rsidRDefault="00000000" w:rsidRPr="00000000" w14:paraId="0000009A">
            <w:pPr>
              <w:rPr>
                <w:sz w:val="20"/>
                <w:szCs w:val="20"/>
              </w:rPr>
            </w:pPr>
            <w:r w:rsidDel="00000000" w:rsidR="00000000" w:rsidRPr="00000000">
              <w:rPr>
                <w:rtl w:val="0"/>
              </w:rPr>
            </w:r>
          </w:p>
        </w:tc>
        <w:tc>
          <w:tcPr/>
          <w:p w:rsidR="00000000" w:rsidDel="00000000" w:rsidP="00000000" w:rsidRDefault="00000000" w:rsidRPr="00000000" w14:paraId="0000009B">
            <w:pPr>
              <w:rPr>
                <w:sz w:val="20"/>
                <w:szCs w:val="20"/>
              </w:rPr>
            </w:pPr>
            <w:r w:rsidDel="00000000" w:rsidR="00000000" w:rsidRPr="00000000">
              <w:rPr>
                <w:rtl w:val="0"/>
              </w:rPr>
            </w:r>
          </w:p>
        </w:tc>
      </w:tr>
      <w:tr>
        <w:tc>
          <w:tcPr/>
          <w:p w:rsidR="00000000" w:rsidDel="00000000" w:rsidP="00000000" w:rsidRDefault="00000000" w:rsidRPr="00000000" w14:paraId="0000009C">
            <w:pPr>
              <w:rPr>
                <w:sz w:val="20"/>
                <w:szCs w:val="20"/>
              </w:rPr>
            </w:pPr>
            <w:r w:rsidDel="00000000" w:rsidR="00000000" w:rsidRPr="00000000">
              <w:rPr>
                <w:rtl w:val="0"/>
              </w:rPr>
            </w:r>
          </w:p>
        </w:tc>
        <w:tc>
          <w:tcPr/>
          <w:p w:rsidR="00000000" w:rsidDel="00000000" w:rsidP="00000000" w:rsidRDefault="00000000" w:rsidRPr="00000000" w14:paraId="0000009D">
            <w:pPr>
              <w:rPr>
                <w:sz w:val="20"/>
                <w:szCs w:val="20"/>
              </w:rPr>
            </w:pPr>
            <w:r w:rsidDel="00000000" w:rsidR="00000000" w:rsidRPr="00000000">
              <w:rPr>
                <w:rtl w:val="0"/>
              </w:rPr>
            </w:r>
          </w:p>
        </w:tc>
        <w:tc>
          <w:tcPr/>
          <w:p w:rsidR="00000000" w:rsidDel="00000000" w:rsidP="00000000" w:rsidRDefault="00000000" w:rsidRPr="00000000" w14:paraId="0000009E">
            <w:pPr>
              <w:rPr>
                <w:sz w:val="20"/>
                <w:szCs w:val="20"/>
              </w:rPr>
            </w:pPr>
            <w:r w:rsidDel="00000000" w:rsidR="00000000" w:rsidRPr="00000000">
              <w:rPr>
                <w:rtl w:val="0"/>
              </w:rPr>
            </w:r>
          </w:p>
        </w:tc>
        <w:tc>
          <w:tcPr/>
          <w:p w:rsidR="00000000" w:rsidDel="00000000" w:rsidP="00000000" w:rsidRDefault="00000000" w:rsidRPr="00000000" w14:paraId="0000009F">
            <w:pPr>
              <w:rPr>
                <w:sz w:val="20"/>
                <w:szCs w:val="20"/>
              </w:rPr>
            </w:pPr>
            <w:r w:rsidDel="00000000" w:rsidR="00000000" w:rsidRPr="00000000">
              <w:rPr>
                <w:rtl w:val="0"/>
              </w:rPr>
            </w:r>
          </w:p>
        </w:tc>
        <w:tc>
          <w:tcPr/>
          <w:p w:rsidR="00000000" w:rsidDel="00000000" w:rsidP="00000000" w:rsidRDefault="00000000" w:rsidRPr="00000000" w14:paraId="000000A0">
            <w:pPr>
              <w:rPr>
                <w:sz w:val="20"/>
                <w:szCs w:val="20"/>
              </w:rPr>
            </w:pPr>
            <w:r w:rsidDel="00000000" w:rsidR="00000000" w:rsidRPr="00000000">
              <w:rPr>
                <w:rtl w:val="0"/>
              </w:rPr>
            </w:r>
          </w:p>
        </w:tc>
      </w:tr>
      <w:tr>
        <w:tc>
          <w:tcPr/>
          <w:p w:rsidR="00000000" w:rsidDel="00000000" w:rsidP="00000000" w:rsidRDefault="00000000" w:rsidRPr="00000000" w14:paraId="000000A1">
            <w:pPr>
              <w:rPr>
                <w:sz w:val="20"/>
                <w:szCs w:val="20"/>
              </w:rPr>
            </w:pPr>
            <w:r w:rsidDel="00000000" w:rsidR="00000000" w:rsidRPr="00000000">
              <w:rPr>
                <w:rtl w:val="0"/>
              </w:rPr>
            </w:r>
          </w:p>
        </w:tc>
        <w:tc>
          <w:tcPr/>
          <w:p w:rsidR="00000000" w:rsidDel="00000000" w:rsidP="00000000" w:rsidRDefault="00000000" w:rsidRPr="00000000" w14:paraId="000000A2">
            <w:pPr>
              <w:rPr>
                <w:sz w:val="20"/>
                <w:szCs w:val="20"/>
              </w:rPr>
            </w:pPr>
            <w:r w:rsidDel="00000000" w:rsidR="00000000" w:rsidRPr="00000000">
              <w:rPr>
                <w:rtl w:val="0"/>
              </w:rPr>
            </w:r>
          </w:p>
        </w:tc>
        <w:tc>
          <w:tcPr/>
          <w:p w:rsidR="00000000" w:rsidDel="00000000" w:rsidP="00000000" w:rsidRDefault="00000000" w:rsidRPr="00000000" w14:paraId="000000A3">
            <w:pPr>
              <w:rPr>
                <w:sz w:val="20"/>
                <w:szCs w:val="20"/>
              </w:rPr>
            </w:pPr>
            <w:r w:rsidDel="00000000" w:rsidR="00000000" w:rsidRPr="00000000">
              <w:rPr>
                <w:rtl w:val="0"/>
              </w:rPr>
            </w:r>
          </w:p>
        </w:tc>
        <w:tc>
          <w:tcPr/>
          <w:p w:rsidR="00000000" w:rsidDel="00000000" w:rsidP="00000000" w:rsidRDefault="00000000" w:rsidRPr="00000000" w14:paraId="000000A4">
            <w:pPr>
              <w:rPr>
                <w:sz w:val="20"/>
                <w:szCs w:val="20"/>
              </w:rPr>
            </w:pPr>
            <w:r w:rsidDel="00000000" w:rsidR="00000000" w:rsidRPr="00000000">
              <w:rPr>
                <w:rtl w:val="0"/>
              </w:rPr>
            </w:r>
          </w:p>
        </w:tc>
        <w:tc>
          <w:tcPr/>
          <w:p w:rsidR="00000000" w:rsidDel="00000000" w:rsidP="00000000" w:rsidRDefault="00000000" w:rsidRPr="00000000" w14:paraId="000000A5">
            <w:pPr>
              <w:rPr>
                <w:sz w:val="20"/>
                <w:szCs w:val="20"/>
              </w:rPr>
            </w:pPr>
            <w:r w:rsidDel="00000000" w:rsidR="00000000" w:rsidRPr="00000000">
              <w:rPr>
                <w:rtl w:val="0"/>
              </w:rPr>
            </w:r>
          </w:p>
        </w:tc>
      </w:tr>
      <w:tr>
        <w:tc>
          <w:tcPr/>
          <w:p w:rsidR="00000000" w:rsidDel="00000000" w:rsidP="00000000" w:rsidRDefault="00000000" w:rsidRPr="00000000" w14:paraId="000000A6">
            <w:pPr>
              <w:rPr>
                <w:sz w:val="20"/>
                <w:szCs w:val="20"/>
              </w:rPr>
            </w:pPr>
            <w:r w:rsidDel="00000000" w:rsidR="00000000" w:rsidRPr="00000000">
              <w:rPr>
                <w:rtl w:val="0"/>
              </w:rPr>
            </w:r>
          </w:p>
        </w:tc>
        <w:tc>
          <w:tcPr/>
          <w:p w:rsidR="00000000" w:rsidDel="00000000" w:rsidP="00000000" w:rsidRDefault="00000000" w:rsidRPr="00000000" w14:paraId="000000A7">
            <w:pPr>
              <w:rPr>
                <w:sz w:val="20"/>
                <w:szCs w:val="20"/>
              </w:rPr>
            </w:pPr>
            <w:r w:rsidDel="00000000" w:rsidR="00000000" w:rsidRPr="00000000">
              <w:rPr>
                <w:rtl w:val="0"/>
              </w:rPr>
            </w:r>
          </w:p>
        </w:tc>
        <w:tc>
          <w:tcPr/>
          <w:p w:rsidR="00000000" w:rsidDel="00000000" w:rsidP="00000000" w:rsidRDefault="00000000" w:rsidRPr="00000000" w14:paraId="000000A8">
            <w:pPr>
              <w:rPr>
                <w:sz w:val="20"/>
                <w:szCs w:val="20"/>
              </w:rPr>
            </w:pPr>
            <w:r w:rsidDel="00000000" w:rsidR="00000000" w:rsidRPr="00000000">
              <w:rPr>
                <w:rtl w:val="0"/>
              </w:rPr>
            </w:r>
          </w:p>
        </w:tc>
        <w:tc>
          <w:tcPr/>
          <w:p w:rsidR="00000000" w:rsidDel="00000000" w:rsidP="00000000" w:rsidRDefault="00000000" w:rsidRPr="00000000" w14:paraId="000000A9">
            <w:pPr>
              <w:rPr>
                <w:sz w:val="20"/>
                <w:szCs w:val="20"/>
              </w:rPr>
            </w:pPr>
            <w:r w:rsidDel="00000000" w:rsidR="00000000" w:rsidRPr="00000000">
              <w:rPr>
                <w:rtl w:val="0"/>
              </w:rPr>
            </w:r>
          </w:p>
        </w:tc>
        <w:tc>
          <w:tcPr/>
          <w:p w:rsidR="00000000" w:rsidDel="00000000" w:rsidP="00000000" w:rsidRDefault="00000000" w:rsidRPr="00000000" w14:paraId="000000AA">
            <w:pPr>
              <w:rPr>
                <w:sz w:val="20"/>
                <w:szCs w:val="20"/>
              </w:rPr>
            </w:pPr>
            <w:r w:rsidDel="00000000" w:rsidR="00000000" w:rsidRPr="00000000">
              <w:rPr>
                <w:rtl w:val="0"/>
              </w:rPr>
            </w:r>
          </w:p>
        </w:tc>
      </w:tr>
      <w:tr>
        <w:tc>
          <w:tcPr/>
          <w:p w:rsidR="00000000" w:rsidDel="00000000" w:rsidP="00000000" w:rsidRDefault="00000000" w:rsidRPr="00000000" w14:paraId="000000AB">
            <w:pPr>
              <w:rPr>
                <w:sz w:val="20"/>
                <w:szCs w:val="20"/>
              </w:rPr>
            </w:pPr>
            <w:r w:rsidDel="00000000" w:rsidR="00000000" w:rsidRPr="00000000">
              <w:rPr>
                <w:rtl w:val="0"/>
              </w:rPr>
            </w:r>
          </w:p>
        </w:tc>
        <w:tc>
          <w:tcPr/>
          <w:p w:rsidR="00000000" w:rsidDel="00000000" w:rsidP="00000000" w:rsidRDefault="00000000" w:rsidRPr="00000000" w14:paraId="000000AC">
            <w:pPr>
              <w:rPr>
                <w:sz w:val="20"/>
                <w:szCs w:val="20"/>
              </w:rPr>
            </w:pPr>
            <w:r w:rsidDel="00000000" w:rsidR="00000000" w:rsidRPr="00000000">
              <w:rPr>
                <w:rtl w:val="0"/>
              </w:rPr>
            </w:r>
          </w:p>
        </w:tc>
        <w:tc>
          <w:tcPr/>
          <w:p w:rsidR="00000000" w:rsidDel="00000000" w:rsidP="00000000" w:rsidRDefault="00000000" w:rsidRPr="00000000" w14:paraId="000000AD">
            <w:pPr>
              <w:rPr>
                <w:sz w:val="20"/>
                <w:szCs w:val="20"/>
              </w:rPr>
            </w:pPr>
            <w:r w:rsidDel="00000000" w:rsidR="00000000" w:rsidRPr="00000000">
              <w:rPr>
                <w:rtl w:val="0"/>
              </w:rPr>
            </w:r>
          </w:p>
        </w:tc>
        <w:tc>
          <w:tcPr/>
          <w:p w:rsidR="00000000" w:rsidDel="00000000" w:rsidP="00000000" w:rsidRDefault="00000000" w:rsidRPr="00000000" w14:paraId="000000AE">
            <w:pPr>
              <w:rPr>
                <w:sz w:val="20"/>
                <w:szCs w:val="20"/>
              </w:rPr>
            </w:pPr>
            <w:r w:rsidDel="00000000" w:rsidR="00000000" w:rsidRPr="00000000">
              <w:rPr>
                <w:rtl w:val="0"/>
              </w:rPr>
            </w:r>
          </w:p>
        </w:tc>
        <w:tc>
          <w:tcPr/>
          <w:p w:rsidR="00000000" w:rsidDel="00000000" w:rsidP="00000000" w:rsidRDefault="00000000" w:rsidRPr="00000000" w14:paraId="000000AF">
            <w:pPr>
              <w:rPr>
                <w:sz w:val="20"/>
                <w:szCs w:val="20"/>
              </w:rPr>
            </w:pPr>
            <w:r w:rsidDel="00000000" w:rsidR="00000000" w:rsidRPr="00000000">
              <w:rPr>
                <w:rtl w:val="0"/>
              </w:rPr>
            </w:r>
          </w:p>
        </w:tc>
      </w:tr>
      <w:tr>
        <w:tc>
          <w:tcPr/>
          <w:p w:rsidR="00000000" w:rsidDel="00000000" w:rsidP="00000000" w:rsidRDefault="00000000" w:rsidRPr="00000000" w14:paraId="000000B0">
            <w:pPr>
              <w:rPr>
                <w:sz w:val="20"/>
                <w:szCs w:val="20"/>
              </w:rPr>
            </w:pPr>
            <w:r w:rsidDel="00000000" w:rsidR="00000000" w:rsidRPr="00000000">
              <w:rPr>
                <w:rtl w:val="0"/>
              </w:rPr>
            </w:r>
          </w:p>
        </w:tc>
        <w:tc>
          <w:tcPr/>
          <w:p w:rsidR="00000000" w:rsidDel="00000000" w:rsidP="00000000" w:rsidRDefault="00000000" w:rsidRPr="00000000" w14:paraId="000000B1">
            <w:pPr>
              <w:rPr>
                <w:sz w:val="20"/>
                <w:szCs w:val="20"/>
              </w:rPr>
            </w:pPr>
            <w:r w:rsidDel="00000000" w:rsidR="00000000" w:rsidRPr="00000000">
              <w:rPr>
                <w:rtl w:val="0"/>
              </w:rPr>
            </w:r>
          </w:p>
        </w:tc>
        <w:tc>
          <w:tcPr/>
          <w:p w:rsidR="00000000" w:rsidDel="00000000" w:rsidP="00000000" w:rsidRDefault="00000000" w:rsidRPr="00000000" w14:paraId="000000B2">
            <w:pPr>
              <w:rPr>
                <w:sz w:val="20"/>
                <w:szCs w:val="20"/>
              </w:rPr>
            </w:pPr>
            <w:r w:rsidDel="00000000" w:rsidR="00000000" w:rsidRPr="00000000">
              <w:rPr>
                <w:rtl w:val="0"/>
              </w:rPr>
            </w:r>
          </w:p>
        </w:tc>
        <w:tc>
          <w:tcPr/>
          <w:p w:rsidR="00000000" w:rsidDel="00000000" w:rsidP="00000000" w:rsidRDefault="00000000" w:rsidRPr="00000000" w14:paraId="000000B3">
            <w:pPr>
              <w:rPr>
                <w:sz w:val="20"/>
                <w:szCs w:val="20"/>
              </w:rPr>
            </w:pPr>
            <w:r w:rsidDel="00000000" w:rsidR="00000000" w:rsidRPr="00000000">
              <w:rPr>
                <w:rtl w:val="0"/>
              </w:rPr>
            </w:r>
          </w:p>
        </w:tc>
        <w:tc>
          <w:tcPr/>
          <w:p w:rsidR="00000000" w:rsidDel="00000000" w:rsidP="00000000" w:rsidRDefault="00000000" w:rsidRPr="00000000" w14:paraId="000000B4">
            <w:pPr>
              <w:rPr>
                <w:sz w:val="20"/>
                <w:szCs w:val="20"/>
              </w:rPr>
            </w:pPr>
            <w:r w:rsidDel="00000000" w:rsidR="00000000" w:rsidRPr="00000000">
              <w:rPr>
                <w:rtl w:val="0"/>
              </w:rPr>
            </w:r>
          </w:p>
        </w:tc>
      </w:tr>
      <w:tr>
        <w:tc>
          <w:tcPr/>
          <w:p w:rsidR="00000000" w:rsidDel="00000000" w:rsidP="00000000" w:rsidRDefault="00000000" w:rsidRPr="00000000" w14:paraId="000000B5">
            <w:pPr>
              <w:rPr>
                <w:sz w:val="20"/>
                <w:szCs w:val="20"/>
              </w:rPr>
            </w:pPr>
            <w:r w:rsidDel="00000000" w:rsidR="00000000" w:rsidRPr="00000000">
              <w:rPr>
                <w:rtl w:val="0"/>
              </w:rPr>
            </w:r>
          </w:p>
        </w:tc>
        <w:tc>
          <w:tcPr/>
          <w:p w:rsidR="00000000" w:rsidDel="00000000" w:rsidP="00000000" w:rsidRDefault="00000000" w:rsidRPr="00000000" w14:paraId="000000B6">
            <w:pPr>
              <w:rPr>
                <w:sz w:val="20"/>
                <w:szCs w:val="20"/>
              </w:rPr>
            </w:pPr>
            <w:r w:rsidDel="00000000" w:rsidR="00000000" w:rsidRPr="00000000">
              <w:rPr>
                <w:rtl w:val="0"/>
              </w:rPr>
            </w:r>
          </w:p>
        </w:tc>
        <w:tc>
          <w:tcPr/>
          <w:p w:rsidR="00000000" w:rsidDel="00000000" w:rsidP="00000000" w:rsidRDefault="00000000" w:rsidRPr="00000000" w14:paraId="000000B7">
            <w:pPr>
              <w:rPr>
                <w:sz w:val="20"/>
                <w:szCs w:val="20"/>
              </w:rPr>
            </w:pPr>
            <w:r w:rsidDel="00000000" w:rsidR="00000000" w:rsidRPr="00000000">
              <w:rPr>
                <w:rtl w:val="0"/>
              </w:rPr>
            </w:r>
          </w:p>
        </w:tc>
        <w:tc>
          <w:tcPr/>
          <w:p w:rsidR="00000000" w:rsidDel="00000000" w:rsidP="00000000" w:rsidRDefault="00000000" w:rsidRPr="00000000" w14:paraId="000000B8">
            <w:pPr>
              <w:rPr>
                <w:sz w:val="20"/>
                <w:szCs w:val="20"/>
              </w:rPr>
            </w:pPr>
            <w:r w:rsidDel="00000000" w:rsidR="00000000" w:rsidRPr="00000000">
              <w:rPr>
                <w:rtl w:val="0"/>
              </w:rPr>
            </w:r>
          </w:p>
        </w:tc>
        <w:tc>
          <w:tcPr/>
          <w:p w:rsidR="00000000" w:rsidDel="00000000" w:rsidP="00000000" w:rsidRDefault="00000000" w:rsidRPr="00000000" w14:paraId="000000B9">
            <w:pPr>
              <w:rPr>
                <w:sz w:val="20"/>
                <w:szCs w:val="20"/>
              </w:rPr>
            </w:pPr>
            <w:r w:rsidDel="00000000" w:rsidR="00000000" w:rsidRPr="00000000">
              <w:rPr>
                <w:rtl w:val="0"/>
              </w:rPr>
            </w:r>
          </w:p>
        </w:tc>
      </w:tr>
      <w:tr>
        <w:tc>
          <w:tcPr/>
          <w:p w:rsidR="00000000" w:rsidDel="00000000" w:rsidP="00000000" w:rsidRDefault="00000000" w:rsidRPr="00000000" w14:paraId="000000BA">
            <w:pPr>
              <w:rPr>
                <w:sz w:val="20"/>
                <w:szCs w:val="20"/>
              </w:rPr>
            </w:pPr>
            <w:r w:rsidDel="00000000" w:rsidR="00000000" w:rsidRPr="00000000">
              <w:rPr>
                <w:rtl w:val="0"/>
              </w:rPr>
            </w:r>
          </w:p>
        </w:tc>
        <w:tc>
          <w:tcPr/>
          <w:p w:rsidR="00000000" w:rsidDel="00000000" w:rsidP="00000000" w:rsidRDefault="00000000" w:rsidRPr="00000000" w14:paraId="000000BB">
            <w:pPr>
              <w:rPr>
                <w:sz w:val="20"/>
                <w:szCs w:val="20"/>
              </w:rPr>
            </w:pPr>
            <w:r w:rsidDel="00000000" w:rsidR="00000000" w:rsidRPr="00000000">
              <w:rPr>
                <w:rtl w:val="0"/>
              </w:rPr>
            </w:r>
          </w:p>
        </w:tc>
        <w:tc>
          <w:tcPr/>
          <w:p w:rsidR="00000000" w:rsidDel="00000000" w:rsidP="00000000" w:rsidRDefault="00000000" w:rsidRPr="00000000" w14:paraId="000000BC">
            <w:pPr>
              <w:rPr>
                <w:sz w:val="20"/>
                <w:szCs w:val="20"/>
              </w:rPr>
            </w:pPr>
            <w:r w:rsidDel="00000000" w:rsidR="00000000" w:rsidRPr="00000000">
              <w:rPr>
                <w:rtl w:val="0"/>
              </w:rPr>
            </w:r>
          </w:p>
        </w:tc>
        <w:tc>
          <w:tcPr/>
          <w:p w:rsidR="00000000" w:rsidDel="00000000" w:rsidP="00000000" w:rsidRDefault="00000000" w:rsidRPr="00000000" w14:paraId="000000BD">
            <w:pPr>
              <w:rPr>
                <w:sz w:val="20"/>
                <w:szCs w:val="20"/>
              </w:rPr>
            </w:pPr>
            <w:r w:rsidDel="00000000" w:rsidR="00000000" w:rsidRPr="00000000">
              <w:rPr>
                <w:rtl w:val="0"/>
              </w:rPr>
            </w:r>
          </w:p>
        </w:tc>
        <w:tc>
          <w:tcPr/>
          <w:p w:rsidR="00000000" w:rsidDel="00000000" w:rsidP="00000000" w:rsidRDefault="00000000" w:rsidRPr="00000000" w14:paraId="000000BE">
            <w:pPr>
              <w:rPr>
                <w:sz w:val="20"/>
                <w:szCs w:val="20"/>
              </w:rPr>
            </w:pPr>
            <w:r w:rsidDel="00000000" w:rsidR="00000000" w:rsidRPr="00000000">
              <w:rPr>
                <w:rtl w:val="0"/>
              </w:rPr>
            </w:r>
          </w:p>
        </w:tc>
      </w:tr>
      <w:tr>
        <w:tc>
          <w:tcPr/>
          <w:p w:rsidR="00000000" w:rsidDel="00000000" w:rsidP="00000000" w:rsidRDefault="00000000" w:rsidRPr="00000000" w14:paraId="000000BF">
            <w:pPr>
              <w:rPr>
                <w:sz w:val="20"/>
                <w:szCs w:val="20"/>
              </w:rPr>
            </w:pPr>
            <w:r w:rsidDel="00000000" w:rsidR="00000000" w:rsidRPr="00000000">
              <w:rPr>
                <w:rtl w:val="0"/>
              </w:rPr>
            </w:r>
          </w:p>
        </w:tc>
        <w:tc>
          <w:tcPr/>
          <w:p w:rsidR="00000000" w:rsidDel="00000000" w:rsidP="00000000" w:rsidRDefault="00000000" w:rsidRPr="00000000" w14:paraId="000000C0">
            <w:pPr>
              <w:rPr>
                <w:sz w:val="20"/>
                <w:szCs w:val="20"/>
              </w:rPr>
            </w:pPr>
            <w:r w:rsidDel="00000000" w:rsidR="00000000" w:rsidRPr="00000000">
              <w:rPr>
                <w:rtl w:val="0"/>
              </w:rPr>
            </w:r>
          </w:p>
        </w:tc>
        <w:tc>
          <w:tcPr/>
          <w:p w:rsidR="00000000" w:rsidDel="00000000" w:rsidP="00000000" w:rsidRDefault="00000000" w:rsidRPr="00000000" w14:paraId="000000C1">
            <w:pPr>
              <w:rPr>
                <w:sz w:val="20"/>
                <w:szCs w:val="20"/>
              </w:rPr>
            </w:pPr>
            <w:r w:rsidDel="00000000" w:rsidR="00000000" w:rsidRPr="00000000">
              <w:rPr>
                <w:rtl w:val="0"/>
              </w:rPr>
            </w:r>
          </w:p>
        </w:tc>
        <w:tc>
          <w:tcPr/>
          <w:p w:rsidR="00000000" w:rsidDel="00000000" w:rsidP="00000000" w:rsidRDefault="00000000" w:rsidRPr="00000000" w14:paraId="000000C2">
            <w:pPr>
              <w:rPr>
                <w:sz w:val="20"/>
                <w:szCs w:val="20"/>
              </w:rPr>
            </w:pPr>
            <w:r w:rsidDel="00000000" w:rsidR="00000000" w:rsidRPr="00000000">
              <w:rPr>
                <w:rtl w:val="0"/>
              </w:rPr>
            </w:r>
          </w:p>
        </w:tc>
        <w:tc>
          <w:tcPr/>
          <w:p w:rsidR="00000000" w:rsidDel="00000000" w:rsidP="00000000" w:rsidRDefault="00000000" w:rsidRPr="00000000" w14:paraId="000000C3">
            <w:pPr>
              <w:rPr>
                <w:sz w:val="20"/>
                <w:szCs w:val="20"/>
              </w:rPr>
            </w:pPr>
            <w:r w:rsidDel="00000000" w:rsidR="00000000" w:rsidRPr="00000000">
              <w:rPr>
                <w:rtl w:val="0"/>
              </w:rPr>
            </w:r>
          </w:p>
        </w:tc>
      </w:tr>
      <w:tr>
        <w:tc>
          <w:tcPr/>
          <w:p w:rsidR="00000000" w:rsidDel="00000000" w:rsidP="00000000" w:rsidRDefault="00000000" w:rsidRPr="00000000" w14:paraId="000000C4">
            <w:pPr>
              <w:rPr>
                <w:sz w:val="20"/>
                <w:szCs w:val="20"/>
              </w:rPr>
            </w:pPr>
            <w:r w:rsidDel="00000000" w:rsidR="00000000" w:rsidRPr="00000000">
              <w:rPr>
                <w:rtl w:val="0"/>
              </w:rPr>
            </w:r>
          </w:p>
        </w:tc>
        <w:tc>
          <w:tcPr/>
          <w:p w:rsidR="00000000" w:rsidDel="00000000" w:rsidP="00000000" w:rsidRDefault="00000000" w:rsidRPr="00000000" w14:paraId="000000C5">
            <w:pPr>
              <w:rPr>
                <w:sz w:val="20"/>
                <w:szCs w:val="20"/>
              </w:rPr>
            </w:pPr>
            <w:r w:rsidDel="00000000" w:rsidR="00000000" w:rsidRPr="00000000">
              <w:rPr>
                <w:rtl w:val="0"/>
              </w:rPr>
            </w:r>
          </w:p>
        </w:tc>
        <w:tc>
          <w:tcPr/>
          <w:p w:rsidR="00000000" w:rsidDel="00000000" w:rsidP="00000000" w:rsidRDefault="00000000" w:rsidRPr="00000000" w14:paraId="000000C6">
            <w:pPr>
              <w:rPr>
                <w:sz w:val="20"/>
                <w:szCs w:val="20"/>
              </w:rPr>
            </w:pPr>
            <w:r w:rsidDel="00000000" w:rsidR="00000000" w:rsidRPr="00000000">
              <w:rPr>
                <w:rtl w:val="0"/>
              </w:rPr>
            </w:r>
          </w:p>
        </w:tc>
        <w:tc>
          <w:tcPr/>
          <w:p w:rsidR="00000000" w:rsidDel="00000000" w:rsidP="00000000" w:rsidRDefault="00000000" w:rsidRPr="00000000" w14:paraId="000000C7">
            <w:pPr>
              <w:rPr>
                <w:sz w:val="20"/>
                <w:szCs w:val="20"/>
              </w:rPr>
            </w:pPr>
            <w:r w:rsidDel="00000000" w:rsidR="00000000" w:rsidRPr="00000000">
              <w:rPr>
                <w:rtl w:val="0"/>
              </w:rPr>
            </w:r>
          </w:p>
        </w:tc>
        <w:tc>
          <w:tcPr/>
          <w:p w:rsidR="00000000" w:rsidDel="00000000" w:rsidP="00000000" w:rsidRDefault="00000000" w:rsidRPr="00000000" w14:paraId="000000C8">
            <w:pPr>
              <w:rPr>
                <w:sz w:val="20"/>
                <w:szCs w:val="20"/>
              </w:rPr>
            </w:pPr>
            <w:r w:rsidDel="00000000" w:rsidR="00000000" w:rsidRPr="00000000">
              <w:rPr>
                <w:rtl w:val="0"/>
              </w:rPr>
            </w:r>
          </w:p>
        </w:tc>
      </w:tr>
      <w:tr>
        <w:tc>
          <w:tcPr/>
          <w:p w:rsidR="00000000" w:rsidDel="00000000" w:rsidP="00000000" w:rsidRDefault="00000000" w:rsidRPr="00000000" w14:paraId="000000C9">
            <w:pPr>
              <w:rPr>
                <w:sz w:val="20"/>
                <w:szCs w:val="20"/>
              </w:rPr>
            </w:pPr>
            <w:r w:rsidDel="00000000" w:rsidR="00000000" w:rsidRPr="00000000">
              <w:rPr>
                <w:rtl w:val="0"/>
              </w:rPr>
            </w:r>
          </w:p>
        </w:tc>
        <w:tc>
          <w:tcPr/>
          <w:p w:rsidR="00000000" w:rsidDel="00000000" w:rsidP="00000000" w:rsidRDefault="00000000" w:rsidRPr="00000000" w14:paraId="000000CA">
            <w:pPr>
              <w:rPr>
                <w:sz w:val="20"/>
                <w:szCs w:val="20"/>
              </w:rPr>
            </w:pPr>
            <w:r w:rsidDel="00000000" w:rsidR="00000000" w:rsidRPr="00000000">
              <w:rPr>
                <w:rtl w:val="0"/>
              </w:rPr>
            </w:r>
          </w:p>
        </w:tc>
        <w:tc>
          <w:tcPr/>
          <w:p w:rsidR="00000000" w:rsidDel="00000000" w:rsidP="00000000" w:rsidRDefault="00000000" w:rsidRPr="00000000" w14:paraId="000000CB">
            <w:pPr>
              <w:rPr>
                <w:sz w:val="20"/>
                <w:szCs w:val="20"/>
              </w:rPr>
            </w:pPr>
            <w:r w:rsidDel="00000000" w:rsidR="00000000" w:rsidRPr="00000000">
              <w:rPr>
                <w:rtl w:val="0"/>
              </w:rPr>
            </w:r>
          </w:p>
        </w:tc>
        <w:tc>
          <w:tcPr/>
          <w:p w:rsidR="00000000" w:rsidDel="00000000" w:rsidP="00000000" w:rsidRDefault="00000000" w:rsidRPr="00000000" w14:paraId="000000CC">
            <w:pPr>
              <w:rPr>
                <w:sz w:val="20"/>
                <w:szCs w:val="20"/>
              </w:rPr>
            </w:pPr>
            <w:r w:rsidDel="00000000" w:rsidR="00000000" w:rsidRPr="00000000">
              <w:rPr>
                <w:rtl w:val="0"/>
              </w:rPr>
            </w:r>
          </w:p>
        </w:tc>
        <w:tc>
          <w:tcPr/>
          <w:p w:rsidR="00000000" w:rsidDel="00000000" w:rsidP="00000000" w:rsidRDefault="00000000" w:rsidRPr="00000000" w14:paraId="000000CD">
            <w:pPr>
              <w:rPr>
                <w:sz w:val="20"/>
                <w:szCs w:val="20"/>
              </w:rPr>
            </w:pPr>
            <w:r w:rsidDel="00000000" w:rsidR="00000000" w:rsidRPr="00000000">
              <w:rPr>
                <w:rtl w:val="0"/>
              </w:rPr>
            </w:r>
          </w:p>
        </w:tc>
      </w:tr>
      <w:tr>
        <w:tc>
          <w:tcPr/>
          <w:p w:rsidR="00000000" w:rsidDel="00000000" w:rsidP="00000000" w:rsidRDefault="00000000" w:rsidRPr="00000000" w14:paraId="000000CE">
            <w:pPr>
              <w:rPr>
                <w:sz w:val="20"/>
                <w:szCs w:val="20"/>
              </w:rPr>
            </w:pPr>
            <w:r w:rsidDel="00000000" w:rsidR="00000000" w:rsidRPr="00000000">
              <w:rPr>
                <w:rtl w:val="0"/>
              </w:rPr>
            </w:r>
          </w:p>
        </w:tc>
        <w:tc>
          <w:tcPr/>
          <w:p w:rsidR="00000000" w:rsidDel="00000000" w:rsidP="00000000" w:rsidRDefault="00000000" w:rsidRPr="00000000" w14:paraId="000000CF">
            <w:pPr>
              <w:rPr>
                <w:sz w:val="20"/>
                <w:szCs w:val="20"/>
              </w:rPr>
            </w:pPr>
            <w:r w:rsidDel="00000000" w:rsidR="00000000" w:rsidRPr="00000000">
              <w:rPr>
                <w:rtl w:val="0"/>
              </w:rPr>
            </w:r>
          </w:p>
        </w:tc>
        <w:tc>
          <w:tcPr/>
          <w:p w:rsidR="00000000" w:rsidDel="00000000" w:rsidP="00000000" w:rsidRDefault="00000000" w:rsidRPr="00000000" w14:paraId="000000D0">
            <w:pPr>
              <w:rPr>
                <w:sz w:val="20"/>
                <w:szCs w:val="20"/>
              </w:rPr>
            </w:pPr>
            <w:r w:rsidDel="00000000" w:rsidR="00000000" w:rsidRPr="00000000">
              <w:rPr>
                <w:rtl w:val="0"/>
              </w:rPr>
            </w:r>
          </w:p>
        </w:tc>
        <w:tc>
          <w:tcPr/>
          <w:p w:rsidR="00000000" w:rsidDel="00000000" w:rsidP="00000000" w:rsidRDefault="00000000" w:rsidRPr="00000000" w14:paraId="000000D1">
            <w:pPr>
              <w:rPr>
                <w:sz w:val="20"/>
                <w:szCs w:val="20"/>
              </w:rPr>
            </w:pPr>
            <w:r w:rsidDel="00000000" w:rsidR="00000000" w:rsidRPr="00000000">
              <w:rPr>
                <w:rtl w:val="0"/>
              </w:rPr>
            </w:r>
          </w:p>
        </w:tc>
        <w:tc>
          <w:tcPr/>
          <w:p w:rsidR="00000000" w:rsidDel="00000000" w:rsidP="00000000" w:rsidRDefault="00000000" w:rsidRPr="00000000" w14:paraId="000000D2">
            <w:pPr>
              <w:rPr>
                <w:sz w:val="20"/>
                <w:szCs w:val="20"/>
              </w:rPr>
            </w:pPr>
            <w:r w:rsidDel="00000000" w:rsidR="00000000" w:rsidRPr="00000000">
              <w:rPr>
                <w:rtl w:val="0"/>
              </w:rPr>
            </w:r>
          </w:p>
        </w:tc>
      </w:tr>
      <w:tr>
        <w:tc>
          <w:tcPr/>
          <w:p w:rsidR="00000000" w:rsidDel="00000000" w:rsidP="00000000" w:rsidRDefault="00000000" w:rsidRPr="00000000" w14:paraId="000000D3">
            <w:pPr>
              <w:rPr>
                <w:sz w:val="20"/>
                <w:szCs w:val="20"/>
              </w:rPr>
            </w:pPr>
            <w:r w:rsidDel="00000000" w:rsidR="00000000" w:rsidRPr="00000000">
              <w:rPr>
                <w:rtl w:val="0"/>
              </w:rPr>
            </w:r>
          </w:p>
        </w:tc>
        <w:tc>
          <w:tcPr/>
          <w:p w:rsidR="00000000" w:rsidDel="00000000" w:rsidP="00000000" w:rsidRDefault="00000000" w:rsidRPr="00000000" w14:paraId="000000D4">
            <w:pPr>
              <w:rPr>
                <w:sz w:val="20"/>
                <w:szCs w:val="20"/>
              </w:rPr>
            </w:pPr>
            <w:r w:rsidDel="00000000" w:rsidR="00000000" w:rsidRPr="00000000">
              <w:rPr>
                <w:rtl w:val="0"/>
              </w:rPr>
            </w:r>
          </w:p>
        </w:tc>
        <w:tc>
          <w:tcPr/>
          <w:p w:rsidR="00000000" w:rsidDel="00000000" w:rsidP="00000000" w:rsidRDefault="00000000" w:rsidRPr="00000000" w14:paraId="000000D5">
            <w:pPr>
              <w:rPr>
                <w:sz w:val="20"/>
                <w:szCs w:val="20"/>
              </w:rPr>
            </w:pPr>
            <w:r w:rsidDel="00000000" w:rsidR="00000000" w:rsidRPr="00000000">
              <w:rPr>
                <w:rtl w:val="0"/>
              </w:rPr>
            </w:r>
          </w:p>
        </w:tc>
        <w:tc>
          <w:tcPr/>
          <w:p w:rsidR="00000000" w:rsidDel="00000000" w:rsidP="00000000" w:rsidRDefault="00000000" w:rsidRPr="00000000" w14:paraId="000000D6">
            <w:pPr>
              <w:rPr>
                <w:sz w:val="20"/>
                <w:szCs w:val="20"/>
              </w:rPr>
            </w:pPr>
            <w:r w:rsidDel="00000000" w:rsidR="00000000" w:rsidRPr="00000000">
              <w:rPr>
                <w:rtl w:val="0"/>
              </w:rPr>
            </w:r>
          </w:p>
        </w:tc>
        <w:tc>
          <w:tcPr/>
          <w:p w:rsidR="00000000" w:rsidDel="00000000" w:rsidP="00000000" w:rsidRDefault="00000000" w:rsidRPr="00000000" w14:paraId="000000D7">
            <w:pPr>
              <w:rPr>
                <w:sz w:val="20"/>
                <w:szCs w:val="20"/>
              </w:rPr>
            </w:pPr>
            <w:r w:rsidDel="00000000" w:rsidR="00000000" w:rsidRPr="00000000">
              <w:rPr>
                <w:rtl w:val="0"/>
              </w:rPr>
            </w:r>
          </w:p>
        </w:tc>
      </w:tr>
      <w:tr>
        <w:tc>
          <w:tcPr/>
          <w:p w:rsidR="00000000" w:rsidDel="00000000" w:rsidP="00000000" w:rsidRDefault="00000000" w:rsidRPr="00000000" w14:paraId="000000D8">
            <w:pPr>
              <w:rPr>
                <w:sz w:val="20"/>
                <w:szCs w:val="20"/>
              </w:rPr>
            </w:pPr>
            <w:r w:rsidDel="00000000" w:rsidR="00000000" w:rsidRPr="00000000">
              <w:rPr>
                <w:rtl w:val="0"/>
              </w:rPr>
            </w:r>
          </w:p>
        </w:tc>
        <w:tc>
          <w:tcPr/>
          <w:p w:rsidR="00000000" w:rsidDel="00000000" w:rsidP="00000000" w:rsidRDefault="00000000" w:rsidRPr="00000000" w14:paraId="000000D9">
            <w:pPr>
              <w:rPr>
                <w:sz w:val="20"/>
                <w:szCs w:val="20"/>
              </w:rPr>
            </w:pPr>
            <w:r w:rsidDel="00000000" w:rsidR="00000000" w:rsidRPr="00000000">
              <w:rPr>
                <w:rtl w:val="0"/>
              </w:rPr>
            </w:r>
          </w:p>
        </w:tc>
        <w:tc>
          <w:tcPr/>
          <w:p w:rsidR="00000000" w:rsidDel="00000000" w:rsidP="00000000" w:rsidRDefault="00000000" w:rsidRPr="00000000" w14:paraId="000000DA">
            <w:pPr>
              <w:rPr>
                <w:sz w:val="20"/>
                <w:szCs w:val="20"/>
              </w:rPr>
            </w:pPr>
            <w:r w:rsidDel="00000000" w:rsidR="00000000" w:rsidRPr="00000000">
              <w:rPr>
                <w:rtl w:val="0"/>
              </w:rPr>
            </w:r>
          </w:p>
        </w:tc>
        <w:tc>
          <w:tcPr/>
          <w:p w:rsidR="00000000" w:rsidDel="00000000" w:rsidP="00000000" w:rsidRDefault="00000000" w:rsidRPr="00000000" w14:paraId="000000DB">
            <w:pPr>
              <w:rPr>
                <w:sz w:val="20"/>
                <w:szCs w:val="20"/>
              </w:rPr>
            </w:pPr>
            <w:r w:rsidDel="00000000" w:rsidR="00000000" w:rsidRPr="00000000">
              <w:rPr>
                <w:rtl w:val="0"/>
              </w:rPr>
            </w:r>
          </w:p>
        </w:tc>
        <w:tc>
          <w:tcPr/>
          <w:p w:rsidR="00000000" w:rsidDel="00000000" w:rsidP="00000000" w:rsidRDefault="00000000" w:rsidRPr="00000000" w14:paraId="000000DC">
            <w:pPr>
              <w:rPr>
                <w:sz w:val="20"/>
                <w:szCs w:val="20"/>
              </w:rPr>
            </w:pPr>
            <w:r w:rsidDel="00000000" w:rsidR="00000000" w:rsidRPr="00000000">
              <w:rPr>
                <w:rtl w:val="0"/>
              </w:rPr>
            </w:r>
          </w:p>
        </w:tc>
      </w:tr>
      <w:tr>
        <w:tc>
          <w:tcPr/>
          <w:p w:rsidR="00000000" w:rsidDel="00000000" w:rsidP="00000000" w:rsidRDefault="00000000" w:rsidRPr="00000000" w14:paraId="000000DD">
            <w:pPr>
              <w:rPr>
                <w:sz w:val="20"/>
                <w:szCs w:val="20"/>
              </w:rPr>
            </w:pPr>
            <w:r w:rsidDel="00000000" w:rsidR="00000000" w:rsidRPr="00000000">
              <w:rPr>
                <w:rtl w:val="0"/>
              </w:rPr>
            </w:r>
          </w:p>
        </w:tc>
        <w:tc>
          <w:tcPr/>
          <w:p w:rsidR="00000000" w:rsidDel="00000000" w:rsidP="00000000" w:rsidRDefault="00000000" w:rsidRPr="00000000" w14:paraId="000000DE">
            <w:pPr>
              <w:rPr>
                <w:sz w:val="20"/>
                <w:szCs w:val="20"/>
              </w:rPr>
            </w:pPr>
            <w:r w:rsidDel="00000000" w:rsidR="00000000" w:rsidRPr="00000000">
              <w:rPr>
                <w:rtl w:val="0"/>
              </w:rPr>
            </w:r>
          </w:p>
        </w:tc>
        <w:tc>
          <w:tcPr/>
          <w:p w:rsidR="00000000" w:rsidDel="00000000" w:rsidP="00000000" w:rsidRDefault="00000000" w:rsidRPr="00000000" w14:paraId="000000DF">
            <w:pPr>
              <w:rPr>
                <w:sz w:val="20"/>
                <w:szCs w:val="20"/>
              </w:rPr>
            </w:pPr>
            <w:r w:rsidDel="00000000" w:rsidR="00000000" w:rsidRPr="00000000">
              <w:rPr>
                <w:rtl w:val="0"/>
              </w:rPr>
            </w:r>
          </w:p>
        </w:tc>
        <w:tc>
          <w:tcPr/>
          <w:p w:rsidR="00000000" w:rsidDel="00000000" w:rsidP="00000000" w:rsidRDefault="00000000" w:rsidRPr="00000000" w14:paraId="000000E0">
            <w:pPr>
              <w:rPr>
                <w:sz w:val="20"/>
                <w:szCs w:val="20"/>
              </w:rPr>
            </w:pPr>
            <w:r w:rsidDel="00000000" w:rsidR="00000000" w:rsidRPr="00000000">
              <w:rPr>
                <w:rtl w:val="0"/>
              </w:rPr>
            </w:r>
          </w:p>
        </w:tc>
        <w:tc>
          <w:tcPr/>
          <w:p w:rsidR="00000000" w:rsidDel="00000000" w:rsidP="00000000" w:rsidRDefault="00000000" w:rsidRPr="00000000" w14:paraId="000000E1">
            <w:pPr>
              <w:rPr>
                <w:sz w:val="20"/>
                <w:szCs w:val="20"/>
              </w:rPr>
            </w:pPr>
            <w:r w:rsidDel="00000000" w:rsidR="00000000" w:rsidRPr="00000000">
              <w:rPr>
                <w:rtl w:val="0"/>
              </w:rPr>
            </w:r>
          </w:p>
        </w:tc>
      </w:tr>
      <w:tr>
        <w:tc>
          <w:tcPr/>
          <w:p w:rsidR="00000000" w:rsidDel="00000000" w:rsidP="00000000" w:rsidRDefault="00000000" w:rsidRPr="00000000" w14:paraId="000000E2">
            <w:pPr>
              <w:rPr>
                <w:sz w:val="20"/>
                <w:szCs w:val="20"/>
              </w:rPr>
            </w:pPr>
            <w:r w:rsidDel="00000000" w:rsidR="00000000" w:rsidRPr="00000000">
              <w:rPr>
                <w:rtl w:val="0"/>
              </w:rPr>
            </w:r>
          </w:p>
        </w:tc>
        <w:tc>
          <w:tcPr/>
          <w:p w:rsidR="00000000" w:rsidDel="00000000" w:rsidP="00000000" w:rsidRDefault="00000000" w:rsidRPr="00000000" w14:paraId="000000E3">
            <w:pPr>
              <w:rPr>
                <w:sz w:val="20"/>
                <w:szCs w:val="20"/>
              </w:rPr>
            </w:pPr>
            <w:r w:rsidDel="00000000" w:rsidR="00000000" w:rsidRPr="00000000">
              <w:rPr>
                <w:rtl w:val="0"/>
              </w:rPr>
            </w:r>
          </w:p>
        </w:tc>
        <w:tc>
          <w:tcPr/>
          <w:p w:rsidR="00000000" w:rsidDel="00000000" w:rsidP="00000000" w:rsidRDefault="00000000" w:rsidRPr="00000000" w14:paraId="000000E4">
            <w:pPr>
              <w:rPr>
                <w:sz w:val="20"/>
                <w:szCs w:val="20"/>
              </w:rPr>
            </w:pPr>
            <w:r w:rsidDel="00000000" w:rsidR="00000000" w:rsidRPr="00000000">
              <w:rPr>
                <w:rtl w:val="0"/>
              </w:rPr>
            </w:r>
          </w:p>
        </w:tc>
        <w:tc>
          <w:tcPr/>
          <w:p w:rsidR="00000000" w:rsidDel="00000000" w:rsidP="00000000" w:rsidRDefault="00000000" w:rsidRPr="00000000" w14:paraId="000000E5">
            <w:pPr>
              <w:rPr>
                <w:sz w:val="20"/>
                <w:szCs w:val="20"/>
              </w:rPr>
            </w:pPr>
            <w:r w:rsidDel="00000000" w:rsidR="00000000" w:rsidRPr="00000000">
              <w:rPr>
                <w:rtl w:val="0"/>
              </w:rPr>
            </w:r>
          </w:p>
        </w:tc>
        <w:tc>
          <w:tcPr/>
          <w:p w:rsidR="00000000" w:rsidDel="00000000" w:rsidP="00000000" w:rsidRDefault="00000000" w:rsidRPr="00000000" w14:paraId="000000E6">
            <w:pPr>
              <w:rPr>
                <w:sz w:val="20"/>
                <w:szCs w:val="20"/>
              </w:rPr>
            </w:pPr>
            <w:r w:rsidDel="00000000" w:rsidR="00000000" w:rsidRPr="00000000">
              <w:rPr>
                <w:rtl w:val="0"/>
              </w:rPr>
            </w:r>
          </w:p>
        </w:tc>
      </w:tr>
      <w:tr>
        <w:tc>
          <w:tcPr/>
          <w:p w:rsidR="00000000" w:rsidDel="00000000" w:rsidP="00000000" w:rsidRDefault="00000000" w:rsidRPr="00000000" w14:paraId="000000E7">
            <w:pPr>
              <w:rPr>
                <w:sz w:val="20"/>
                <w:szCs w:val="20"/>
              </w:rPr>
            </w:pPr>
            <w:r w:rsidDel="00000000" w:rsidR="00000000" w:rsidRPr="00000000">
              <w:rPr>
                <w:rtl w:val="0"/>
              </w:rPr>
            </w:r>
          </w:p>
        </w:tc>
        <w:tc>
          <w:tcPr/>
          <w:p w:rsidR="00000000" w:rsidDel="00000000" w:rsidP="00000000" w:rsidRDefault="00000000" w:rsidRPr="00000000" w14:paraId="000000E8">
            <w:pPr>
              <w:rPr>
                <w:sz w:val="20"/>
                <w:szCs w:val="20"/>
              </w:rPr>
            </w:pPr>
            <w:r w:rsidDel="00000000" w:rsidR="00000000" w:rsidRPr="00000000">
              <w:rPr>
                <w:rtl w:val="0"/>
              </w:rPr>
            </w:r>
          </w:p>
        </w:tc>
        <w:tc>
          <w:tcPr/>
          <w:p w:rsidR="00000000" w:rsidDel="00000000" w:rsidP="00000000" w:rsidRDefault="00000000" w:rsidRPr="00000000" w14:paraId="000000E9">
            <w:pPr>
              <w:rPr>
                <w:sz w:val="20"/>
                <w:szCs w:val="20"/>
              </w:rPr>
            </w:pPr>
            <w:r w:rsidDel="00000000" w:rsidR="00000000" w:rsidRPr="00000000">
              <w:rPr>
                <w:rtl w:val="0"/>
              </w:rPr>
            </w:r>
          </w:p>
        </w:tc>
        <w:tc>
          <w:tcPr/>
          <w:p w:rsidR="00000000" w:rsidDel="00000000" w:rsidP="00000000" w:rsidRDefault="00000000" w:rsidRPr="00000000" w14:paraId="000000EA">
            <w:pPr>
              <w:rPr>
                <w:sz w:val="20"/>
                <w:szCs w:val="20"/>
              </w:rPr>
            </w:pPr>
            <w:r w:rsidDel="00000000" w:rsidR="00000000" w:rsidRPr="00000000">
              <w:rPr>
                <w:rtl w:val="0"/>
              </w:rPr>
            </w:r>
          </w:p>
        </w:tc>
        <w:tc>
          <w:tcPr/>
          <w:p w:rsidR="00000000" w:rsidDel="00000000" w:rsidP="00000000" w:rsidRDefault="00000000" w:rsidRPr="00000000" w14:paraId="000000EB">
            <w:pPr>
              <w:rPr>
                <w:sz w:val="20"/>
                <w:szCs w:val="20"/>
              </w:rPr>
            </w:pPr>
            <w:r w:rsidDel="00000000" w:rsidR="00000000" w:rsidRPr="00000000">
              <w:rPr>
                <w:rtl w:val="0"/>
              </w:rPr>
            </w:r>
          </w:p>
        </w:tc>
      </w:tr>
      <w:tr>
        <w:tc>
          <w:tcPr/>
          <w:p w:rsidR="00000000" w:rsidDel="00000000" w:rsidP="00000000" w:rsidRDefault="00000000" w:rsidRPr="00000000" w14:paraId="000000EC">
            <w:pPr>
              <w:rPr>
                <w:sz w:val="20"/>
                <w:szCs w:val="20"/>
              </w:rPr>
            </w:pPr>
            <w:r w:rsidDel="00000000" w:rsidR="00000000" w:rsidRPr="00000000">
              <w:rPr>
                <w:rtl w:val="0"/>
              </w:rPr>
            </w:r>
          </w:p>
        </w:tc>
        <w:tc>
          <w:tcPr/>
          <w:p w:rsidR="00000000" w:rsidDel="00000000" w:rsidP="00000000" w:rsidRDefault="00000000" w:rsidRPr="00000000" w14:paraId="000000ED">
            <w:pPr>
              <w:rPr>
                <w:sz w:val="20"/>
                <w:szCs w:val="20"/>
              </w:rPr>
            </w:pPr>
            <w:r w:rsidDel="00000000" w:rsidR="00000000" w:rsidRPr="00000000">
              <w:rPr>
                <w:rtl w:val="0"/>
              </w:rPr>
            </w:r>
          </w:p>
        </w:tc>
        <w:tc>
          <w:tcPr/>
          <w:p w:rsidR="00000000" w:rsidDel="00000000" w:rsidP="00000000" w:rsidRDefault="00000000" w:rsidRPr="00000000" w14:paraId="000000EE">
            <w:pPr>
              <w:rPr>
                <w:sz w:val="20"/>
                <w:szCs w:val="20"/>
              </w:rPr>
            </w:pPr>
            <w:r w:rsidDel="00000000" w:rsidR="00000000" w:rsidRPr="00000000">
              <w:rPr>
                <w:rtl w:val="0"/>
              </w:rPr>
            </w:r>
          </w:p>
        </w:tc>
        <w:tc>
          <w:tcPr/>
          <w:p w:rsidR="00000000" w:rsidDel="00000000" w:rsidP="00000000" w:rsidRDefault="00000000" w:rsidRPr="00000000" w14:paraId="000000EF">
            <w:pPr>
              <w:rPr>
                <w:sz w:val="20"/>
                <w:szCs w:val="20"/>
              </w:rPr>
            </w:pPr>
            <w:r w:rsidDel="00000000" w:rsidR="00000000" w:rsidRPr="00000000">
              <w:rPr>
                <w:rtl w:val="0"/>
              </w:rPr>
            </w:r>
          </w:p>
        </w:tc>
        <w:tc>
          <w:tcPr/>
          <w:p w:rsidR="00000000" w:rsidDel="00000000" w:rsidP="00000000" w:rsidRDefault="00000000" w:rsidRPr="00000000" w14:paraId="000000F0">
            <w:pPr>
              <w:rPr>
                <w:sz w:val="20"/>
                <w:szCs w:val="20"/>
              </w:rPr>
            </w:pPr>
            <w:r w:rsidDel="00000000" w:rsidR="00000000" w:rsidRPr="00000000">
              <w:rPr>
                <w:rtl w:val="0"/>
              </w:rPr>
            </w:r>
          </w:p>
        </w:tc>
      </w:tr>
      <w:tr>
        <w:tc>
          <w:tcPr/>
          <w:p w:rsidR="00000000" w:rsidDel="00000000" w:rsidP="00000000" w:rsidRDefault="00000000" w:rsidRPr="00000000" w14:paraId="000000F1">
            <w:pPr>
              <w:rPr>
                <w:sz w:val="20"/>
                <w:szCs w:val="20"/>
              </w:rPr>
            </w:pPr>
            <w:r w:rsidDel="00000000" w:rsidR="00000000" w:rsidRPr="00000000">
              <w:rPr>
                <w:rtl w:val="0"/>
              </w:rPr>
            </w:r>
          </w:p>
        </w:tc>
        <w:tc>
          <w:tcPr/>
          <w:p w:rsidR="00000000" w:rsidDel="00000000" w:rsidP="00000000" w:rsidRDefault="00000000" w:rsidRPr="00000000" w14:paraId="000000F2">
            <w:pPr>
              <w:rPr>
                <w:sz w:val="20"/>
                <w:szCs w:val="20"/>
              </w:rPr>
            </w:pPr>
            <w:r w:rsidDel="00000000" w:rsidR="00000000" w:rsidRPr="00000000">
              <w:rPr>
                <w:rtl w:val="0"/>
              </w:rPr>
            </w:r>
          </w:p>
        </w:tc>
        <w:tc>
          <w:tcPr/>
          <w:p w:rsidR="00000000" w:rsidDel="00000000" w:rsidP="00000000" w:rsidRDefault="00000000" w:rsidRPr="00000000" w14:paraId="000000F3">
            <w:pPr>
              <w:rPr>
                <w:sz w:val="20"/>
                <w:szCs w:val="20"/>
              </w:rPr>
            </w:pPr>
            <w:r w:rsidDel="00000000" w:rsidR="00000000" w:rsidRPr="00000000">
              <w:rPr>
                <w:rtl w:val="0"/>
              </w:rPr>
            </w:r>
          </w:p>
        </w:tc>
        <w:tc>
          <w:tcPr/>
          <w:p w:rsidR="00000000" w:rsidDel="00000000" w:rsidP="00000000" w:rsidRDefault="00000000" w:rsidRPr="00000000" w14:paraId="000000F4">
            <w:pPr>
              <w:rPr>
                <w:sz w:val="20"/>
                <w:szCs w:val="20"/>
              </w:rPr>
            </w:pPr>
            <w:r w:rsidDel="00000000" w:rsidR="00000000" w:rsidRPr="00000000">
              <w:rPr>
                <w:rtl w:val="0"/>
              </w:rPr>
            </w:r>
          </w:p>
        </w:tc>
        <w:tc>
          <w:tcPr/>
          <w:p w:rsidR="00000000" w:rsidDel="00000000" w:rsidP="00000000" w:rsidRDefault="00000000" w:rsidRPr="00000000" w14:paraId="000000F5">
            <w:pPr>
              <w:rPr>
                <w:sz w:val="20"/>
                <w:szCs w:val="20"/>
              </w:rPr>
            </w:pPr>
            <w:r w:rsidDel="00000000" w:rsidR="00000000" w:rsidRPr="00000000">
              <w:rPr>
                <w:rtl w:val="0"/>
              </w:rPr>
            </w:r>
          </w:p>
        </w:tc>
      </w:tr>
      <w:tr>
        <w:tc>
          <w:tcPr/>
          <w:p w:rsidR="00000000" w:rsidDel="00000000" w:rsidP="00000000" w:rsidRDefault="00000000" w:rsidRPr="00000000" w14:paraId="000000F6">
            <w:pPr>
              <w:rPr>
                <w:sz w:val="20"/>
                <w:szCs w:val="20"/>
              </w:rPr>
            </w:pPr>
            <w:r w:rsidDel="00000000" w:rsidR="00000000" w:rsidRPr="00000000">
              <w:rPr>
                <w:rtl w:val="0"/>
              </w:rPr>
            </w:r>
          </w:p>
        </w:tc>
        <w:tc>
          <w:tcPr/>
          <w:p w:rsidR="00000000" w:rsidDel="00000000" w:rsidP="00000000" w:rsidRDefault="00000000" w:rsidRPr="00000000" w14:paraId="000000F7">
            <w:pPr>
              <w:rPr>
                <w:sz w:val="20"/>
                <w:szCs w:val="20"/>
              </w:rPr>
            </w:pPr>
            <w:r w:rsidDel="00000000" w:rsidR="00000000" w:rsidRPr="00000000">
              <w:rPr>
                <w:rtl w:val="0"/>
              </w:rPr>
            </w:r>
          </w:p>
        </w:tc>
        <w:tc>
          <w:tcPr/>
          <w:p w:rsidR="00000000" w:rsidDel="00000000" w:rsidP="00000000" w:rsidRDefault="00000000" w:rsidRPr="00000000" w14:paraId="000000F8">
            <w:pPr>
              <w:rPr>
                <w:sz w:val="20"/>
                <w:szCs w:val="20"/>
              </w:rPr>
            </w:pPr>
            <w:r w:rsidDel="00000000" w:rsidR="00000000" w:rsidRPr="00000000">
              <w:rPr>
                <w:rtl w:val="0"/>
              </w:rPr>
            </w:r>
          </w:p>
        </w:tc>
        <w:tc>
          <w:tcPr/>
          <w:p w:rsidR="00000000" w:rsidDel="00000000" w:rsidP="00000000" w:rsidRDefault="00000000" w:rsidRPr="00000000" w14:paraId="000000F9">
            <w:pPr>
              <w:rPr>
                <w:sz w:val="20"/>
                <w:szCs w:val="20"/>
              </w:rPr>
            </w:pPr>
            <w:r w:rsidDel="00000000" w:rsidR="00000000" w:rsidRPr="00000000">
              <w:rPr>
                <w:rtl w:val="0"/>
              </w:rPr>
            </w:r>
          </w:p>
        </w:tc>
        <w:tc>
          <w:tcPr/>
          <w:p w:rsidR="00000000" w:rsidDel="00000000" w:rsidP="00000000" w:rsidRDefault="00000000" w:rsidRPr="00000000" w14:paraId="000000FA">
            <w:pPr>
              <w:rPr>
                <w:sz w:val="20"/>
                <w:szCs w:val="20"/>
              </w:rPr>
            </w:pPr>
            <w:r w:rsidDel="00000000" w:rsidR="00000000" w:rsidRPr="00000000">
              <w:rPr>
                <w:rtl w:val="0"/>
              </w:rPr>
            </w:r>
          </w:p>
        </w:tc>
      </w:tr>
      <w:tr>
        <w:tc>
          <w:tcPr/>
          <w:p w:rsidR="00000000" w:rsidDel="00000000" w:rsidP="00000000" w:rsidRDefault="00000000" w:rsidRPr="00000000" w14:paraId="000000FB">
            <w:pPr>
              <w:rPr>
                <w:sz w:val="20"/>
                <w:szCs w:val="20"/>
              </w:rPr>
            </w:pPr>
            <w:r w:rsidDel="00000000" w:rsidR="00000000" w:rsidRPr="00000000">
              <w:rPr>
                <w:rtl w:val="0"/>
              </w:rPr>
            </w:r>
          </w:p>
        </w:tc>
        <w:tc>
          <w:tcPr/>
          <w:p w:rsidR="00000000" w:rsidDel="00000000" w:rsidP="00000000" w:rsidRDefault="00000000" w:rsidRPr="00000000" w14:paraId="000000FC">
            <w:pPr>
              <w:rPr>
                <w:sz w:val="20"/>
                <w:szCs w:val="20"/>
              </w:rPr>
            </w:pPr>
            <w:r w:rsidDel="00000000" w:rsidR="00000000" w:rsidRPr="00000000">
              <w:rPr>
                <w:rtl w:val="0"/>
              </w:rPr>
            </w:r>
          </w:p>
        </w:tc>
        <w:tc>
          <w:tcPr/>
          <w:p w:rsidR="00000000" w:rsidDel="00000000" w:rsidP="00000000" w:rsidRDefault="00000000" w:rsidRPr="00000000" w14:paraId="000000FD">
            <w:pPr>
              <w:rPr>
                <w:sz w:val="20"/>
                <w:szCs w:val="20"/>
              </w:rPr>
            </w:pPr>
            <w:r w:rsidDel="00000000" w:rsidR="00000000" w:rsidRPr="00000000">
              <w:rPr>
                <w:rtl w:val="0"/>
              </w:rPr>
            </w:r>
          </w:p>
        </w:tc>
        <w:tc>
          <w:tcPr/>
          <w:p w:rsidR="00000000" w:rsidDel="00000000" w:rsidP="00000000" w:rsidRDefault="00000000" w:rsidRPr="00000000" w14:paraId="000000FE">
            <w:pPr>
              <w:rPr>
                <w:sz w:val="20"/>
                <w:szCs w:val="20"/>
              </w:rPr>
            </w:pPr>
            <w:r w:rsidDel="00000000" w:rsidR="00000000" w:rsidRPr="00000000">
              <w:rPr>
                <w:rtl w:val="0"/>
              </w:rPr>
            </w:r>
          </w:p>
        </w:tc>
        <w:tc>
          <w:tcPr/>
          <w:p w:rsidR="00000000" w:rsidDel="00000000" w:rsidP="00000000" w:rsidRDefault="00000000" w:rsidRPr="00000000" w14:paraId="000000FF">
            <w:pPr>
              <w:rPr>
                <w:sz w:val="20"/>
                <w:szCs w:val="20"/>
              </w:rPr>
            </w:pPr>
            <w:r w:rsidDel="00000000" w:rsidR="00000000" w:rsidRPr="00000000">
              <w:rPr>
                <w:rtl w:val="0"/>
              </w:rPr>
            </w:r>
          </w:p>
        </w:tc>
      </w:tr>
      <w:tr>
        <w:tc>
          <w:tcPr/>
          <w:p w:rsidR="00000000" w:rsidDel="00000000" w:rsidP="00000000" w:rsidRDefault="00000000" w:rsidRPr="00000000" w14:paraId="00000100">
            <w:pPr>
              <w:rPr>
                <w:sz w:val="20"/>
                <w:szCs w:val="20"/>
              </w:rPr>
            </w:pPr>
            <w:r w:rsidDel="00000000" w:rsidR="00000000" w:rsidRPr="00000000">
              <w:rPr>
                <w:rtl w:val="0"/>
              </w:rPr>
            </w:r>
          </w:p>
        </w:tc>
        <w:tc>
          <w:tcPr/>
          <w:p w:rsidR="00000000" w:rsidDel="00000000" w:rsidP="00000000" w:rsidRDefault="00000000" w:rsidRPr="00000000" w14:paraId="00000101">
            <w:pPr>
              <w:rPr>
                <w:sz w:val="20"/>
                <w:szCs w:val="20"/>
              </w:rPr>
            </w:pPr>
            <w:r w:rsidDel="00000000" w:rsidR="00000000" w:rsidRPr="00000000">
              <w:rPr>
                <w:rtl w:val="0"/>
              </w:rPr>
            </w:r>
          </w:p>
        </w:tc>
        <w:tc>
          <w:tcPr/>
          <w:p w:rsidR="00000000" w:rsidDel="00000000" w:rsidP="00000000" w:rsidRDefault="00000000" w:rsidRPr="00000000" w14:paraId="00000102">
            <w:pPr>
              <w:rPr>
                <w:sz w:val="20"/>
                <w:szCs w:val="20"/>
              </w:rPr>
            </w:pPr>
            <w:r w:rsidDel="00000000" w:rsidR="00000000" w:rsidRPr="00000000">
              <w:rPr>
                <w:rtl w:val="0"/>
              </w:rPr>
            </w:r>
          </w:p>
        </w:tc>
        <w:tc>
          <w:tcPr/>
          <w:p w:rsidR="00000000" w:rsidDel="00000000" w:rsidP="00000000" w:rsidRDefault="00000000" w:rsidRPr="00000000" w14:paraId="00000103">
            <w:pPr>
              <w:rPr>
                <w:sz w:val="20"/>
                <w:szCs w:val="20"/>
              </w:rPr>
            </w:pPr>
            <w:r w:rsidDel="00000000" w:rsidR="00000000" w:rsidRPr="00000000">
              <w:rPr>
                <w:rtl w:val="0"/>
              </w:rPr>
            </w:r>
          </w:p>
        </w:tc>
        <w:tc>
          <w:tcPr/>
          <w:p w:rsidR="00000000" w:rsidDel="00000000" w:rsidP="00000000" w:rsidRDefault="00000000" w:rsidRPr="00000000" w14:paraId="00000104">
            <w:pPr>
              <w:rPr>
                <w:sz w:val="20"/>
                <w:szCs w:val="20"/>
              </w:rPr>
            </w:pPr>
            <w:r w:rsidDel="00000000" w:rsidR="00000000" w:rsidRPr="00000000">
              <w:rPr>
                <w:rtl w:val="0"/>
              </w:rPr>
            </w:r>
          </w:p>
        </w:tc>
      </w:tr>
      <w:tr>
        <w:tc>
          <w:tcPr/>
          <w:p w:rsidR="00000000" w:rsidDel="00000000" w:rsidP="00000000" w:rsidRDefault="00000000" w:rsidRPr="00000000" w14:paraId="00000105">
            <w:pPr>
              <w:rPr>
                <w:sz w:val="20"/>
                <w:szCs w:val="20"/>
              </w:rPr>
            </w:pPr>
            <w:r w:rsidDel="00000000" w:rsidR="00000000" w:rsidRPr="00000000">
              <w:rPr>
                <w:rtl w:val="0"/>
              </w:rPr>
            </w:r>
          </w:p>
        </w:tc>
        <w:tc>
          <w:tcPr/>
          <w:p w:rsidR="00000000" w:rsidDel="00000000" w:rsidP="00000000" w:rsidRDefault="00000000" w:rsidRPr="00000000" w14:paraId="00000106">
            <w:pPr>
              <w:rPr>
                <w:sz w:val="20"/>
                <w:szCs w:val="20"/>
              </w:rPr>
            </w:pPr>
            <w:r w:rsidDel="00000000" w:rsidR="00000000" w:rsidRPr="00000000">
              <w:rPr>
                <w:rtl w:val="0"/>
              </w:rPr>
            </w:r>
          </w:p>
        </w:tc>
        <w:tc>
          <w:tcPr/>
          <w:p w:rsidR="00000000" w:rsidDel="00000000" w:rsidP="00000000" w:rsidRDefault="00000000" w:rsidRPr="00000000" w14:paraId="00000107">
            <w:pPr>
              <w:rPr>
                <w:sz w:val="20"/>
                <w:szCs w:val="20"/>
              </w:rPr>
            </w:pPr>
            <w:r w:rsidDel="00000000" w:rsidR="00000000" w:rsidRPr="00000000">
              <w:rPr>
                <w:rtl w:val="0"/>
              </w:rPr>
            </w:r>
          </w:p>
        </w:tc>
        <w:tc>
          <w:tcPr/>
          <w:p w:rsidR="00000000" w:rsidDel="00000000" w:rsidP="00000000" w:rsidRDefault="00000000" w:rsidRPr="00000000" w14:paraId="00000108">
            <w:pPr>
              <w:rPr>
                <w:sz w:val="20"/>
                <w:szCs w:val="20"/>
              </w:rPr>
            </w:pPr>
            <w:r w:rsidDel="00000000" w:rsidR="00000000" w:rsidRPr="00000000">
              <w:rPr>
                <w:rtl w:val="0"/>
              </w:rPr>
            </w:r>
          </w:p>
        </w:tc>
        <w:tc>
          <w:tcPr/>
          <w:p w:rsidR="00000000" w:rsidDel="00000000" w:rsidP="00000000" w:rsidRDefault="00000000" w:rsidRPr="00000000" w14:paraId="00000109">
            <w:pPr>
              <w:rPr>
                <w:sz w:val="20"/>
                <w:szCs w:val="20"/>
              </w:rPr>
            </w:pPr>
            <w:r w:rsidDel="00000000" w:rsidR="00000000" w:rsidRPr="00000000">
              <w:rPr>
                <w:rtl w:val="0"/>
              </w:rPr>
            </w:r>
          </w:p>
        </w:tc>
      </w:tr>
      <w:tr>
        <w:tc>
          <w:tcPr/>
          <w:p w:rsidR="00000000" w:rsidDel="00000000" w:rsidP="00000000" w:rsidRDefault="00000000" w:rsidRPr="00000000" w14:paraId="0000010A">
            <w:pPr>
              <w:rPr>
                <w:sz w:val="20"/>
                <w:szCs w:val="20"/>
              </w:rPr>
            </w:pPr>
            <w:r w:rsidDel="00000000" w:rsidR="00000000" w:rsidRPr="00000000">
              <w:rPr>
                <w:rtl w:val="0"/>
              </w:rPr>
            </w:r>
          </w:p>
        </w:tc>
        <w:tc>
          <w:tcPr/>
          <w:p w:rsidR="00000000" w:rsidDel="00000000" w:rsidP="00000000" w:rsidRDefault="00000000" w:rsidRPr="00000000" w14:paraId="0000010B">
            <w:pPr>
              <w:rPr>
                <w:sz w:val="20"/>
                <w:szCs w:val="20"/>
              </w:rPr>
            </w:pPr>
            <w:r w:rsidDel="00000000" w:rsidR="00000000" w:rsidRPr="00000000">
              <w:rPr>
                <w:rtl w:val="0"/>
              </w:rPr>
            </w:r>
          </w:p>
        </w:tc>
        <w:tc>
          <w:tcPr/>
          <w:p w:rsidR="00000000" w:rsidDel="00000000" w:rsidP="00000000" w:rsidRDefault="00000000" w:rsidRPr="00000000" w14:paraId="0000010C">
            <w:pPr>
              <w:rPr>
                <w:sz w:val="20"/>
                <w:szCs w:val="20"/>
              </w:rPr>
            </w:pPr>
            <w:r w:rsidDel="00000000" w:rsidR="00000000" w:rsidRPr="00000000">
              <w:rPr>
                <w:rtl w:val="0"/>
              </w:rPr>
            </w:r>
          </w:p>
        </w:tc>
        <w:tc>
          <w:tcPr/>
          <w:p w:rsidR="00000000" w:rsidDel="00000000" w:rsidP="00000000" w:rsidRDefault="00000000" w:rsidRPr="00000000" w14:paraId="0000010D">
            <w:pPr>
              <w:rPr>
                <w:sz w:val="20"/>
                <w:szCs w:val="20"/>
              </w:rPr>
            </w:pPr>
            <w:r w:rsidDel="00000000" w:rsidR="00000000" w:rsidRPr="00000000">
              <w:rPr>
                <w:rtl w:val="0"/>
              </w:rPr>
            </w:r>
          </w:p>
        </w:tc>
        <w:tc>
          <w:tcPr/>
          <w:p w:rsidR="00000000" w:rsidDel="00000000" w:rsidP="00000000" w:rsidRDefault="00000000" w:rsidRPr="00000000" w14:paraId="0000010E">
            <w:pPr>
              <w:rPr>
                <w:sz w:val="20"/>
                <w:szCs w:val="20"/>
              </w:rPr>
            </w:pPr>
            <w:r w:rsidDel="00000000" w:rsidR="00000000" w:rsidRPr="00000000">
              <w:rPr>
                <w:rtl w:val="0"/>
              </w:rPr>
            </w:r>
          </w:p>
        </w:tc>
      </w:tr>
      <w:tr>
        <w:tc>
          <w:tcPr/>
          <w:p w:rsidR="00000000" w:rsidDel="00000000" w:rsidP="00000000" w:rsidRDefault="00000000" w:rsidRPr="00000000" w14:paraId="0000010F">
            <w:pPr>
              <w:rPr>
                <w:sz w:val="20"/>
                <w:szCs w:val="20"/>
              </w:rPr>
            </w:pPr>
            <w:r w:rsidDel="00000000" w:rsidR="00000000" w:rsidRPr="00000000">
              <w:rPr>
                <w:rtl w:val="0"/>
              </w:rPr>
            </w:r>
          </w:p>
        </w:tc>
        <w:tc>
          <w:tcPr/>
          <w:p w:rsidR="00000000" w:rsidDel="00000000" w:rsidP="00000000" w:rsidRDefault="00000000" w:rsidRPr="00000000" w14:paraId="00000110">
            <w:pPr>
              <w:rPr>
                <w:sz w:val="20"/>
                <w:szCs w:val="20"/>
              </w:rPr>
            </w:pPr>
            <w:r w:rsidDel="00000000" w:rsidR="00000000" w:rsidRPr="00000000">
              <w:rPr>
                <w:rtl w:val="0"/>
              </w:rPr>
            </w:r>
          </w:p>
        </w:tc>
        <w:tc>
          <w:tcPr/>
          <w:p w:rsidR="00000000" w:rsidDel="00000000" w:rsidP="00000000" w:rsidRDefault="00000000" w:rsidRPr="00000000" w14:paraId="00000111">
            <w:pPr>
              <w:rPr>
                <w:sz w:val="20"/>
                <w:szCs w:val="20"/>
              </w:rPr>
            </w:pPr>
            <w:r w:rsidDel="00000000" w:rsidR="00000000" w:rsidRPr="00000000">
              <w:rPr>
                <w:rtl w:val="0"/>
              </w:rPr>
            </w:r>
          </w:p>
        </w:tc>
        <w:tc>
          <w:tcPr/>
          <w:p w:rsidR="00000000" w:rsidDel="00000000" w:rsidP="00000000" w:rsidRDefault="00000000" w:rsidRPr="00000000" w14:paraId="00000112">
            <w:pPr>
              <w:rPr>
                <w:sz w:val="20"/>
                <w:szCs w:val="20"/>
              </w:rPr>
            </w:pPr>
            <w:r w:rsidDel="00000000" w:rsidR="00000000" w:rsidRPr="00000000">
              <w:rPr>
                <w:rtl w:val="0"/>
              </w:rPr>
            </w:r>
          </w:p>
        </w:tc>
        <w:tc>
          <w:tcPr/>
          <w:p w:rsidR="00000000" w:rsidDel="00000000" w:rsidP="00000000" w:rsidRDefault="00000000" w:rsidRPr="00000000" w14:paraId="00000113">
            <w:pPr>
              <w:rPr>
                <w:sz w:val="20"/>
                <w:szCs w:val="20"/>
              </w:rPr>
            </w:pPr>
            <w:r w:rsidDel="00000000" w:rsidR="00000000" w:rsidRPr="00000000">
              <w:rPr>
                <w:rtl w:val="0"/>
              </w:rPr>
            </w:r>
          </w:p>
        </w:tc>
      </w:tr>
      <w:tr>
        <w:tc>
          <w:tcPr/>
          <w:p w:rsidR="00000000" w:rsidDel="00000000" w:rsidP="00000000" w:rsidRDefault="00000000" w:rsidRPr="00000000" w14:paraId="00000114">
            <w:pPr>
              <w:rPr>
                <w:sz w:val="20"/>
                <w:szCs w:val="20"/>
              </w:rPr>
            </w:pPr>
            <w:r w:rsidDel="00000000" w:rsidR="00000000" w:rsidRPr="00000000">
              <w:rPr>
                <w:rtl w:val="0"/>
              </w:rPr>
            </w:r>
          </w:p>
        </w:tc>
        <w:tc>
          <w:tcPr/>
          <w:p w:rsidR="00000000" w:rsidDel="00000000" w:rsidP="00000000" w:rsidRDefault="00000000" w:rsidRPr="00000000" w14:paraId="00000115">
            <w:pPr>
              <w:rPr>
                <w:sz w:val="20"/>
                <w:szCs w:val="20"/>
              </w:rPr>
            </w:pPr>
            <w:r w:rsidDel="00000000" w:rsidR="00000000" w:rsidRPr="00000000">
              <w:rPr>
                <w:rtl w:val="0"/>
              </w:rPr>
            </w:r>
          </w:p>
        </w:tc>
        <w:tc>
          <w:tcPr/>
          <w:p w:rsidR="00000000" w:rsidDel="00000000" w:rsidP="00000000" w:rsidRDefault="00000000" w:rsidRPr="00000000" w14:paraId="00000116">
            <w:pPr>
              <w:rPr>
                <w:sz w:val="20"/>
                <w:szCs w:val="20"/>
              </w:rPr>
            </w:pPr>
            <w:r w:rsidDel="00000000" w:rsidR="00000000" w:rsidRPr="00000000">
              <w:rPr>
                <w:rtl w:val="0"/>
              </w:rPr>
            </w:r>
          </w:p>
        </w:tc>
        <w:tc>
          <w:tcPr/>
          <w:p w:rsidR="00000000" w:rsidDel="00000000" w:rsidP="00000000" w:rsidRDefault="00000000" w:rsidRPr="00000000" w14:paraId="00000117">
            <w:pPr>
              <w:rPr>
                <w:sz w:val="20"/>
                <w:szCs w:val="20"/>
              </w:rPr>
            </w:pPr>
            <w:r w:rsidDel="00000000" w:rsidR="00000000" w:rsidRPr="00000000">
              <w:rPr>
                <w:rtl w:val="0"/>
              </w:rPr>
            </w:r>
          </w:p>
        </w:tc>
        <w:tc>
          <w:tcPr/>
          <w:p w:rsidR="00000000" w:rsidDel="00000000" w:rsidP="00000000" w:rsidRDefault="00000000" w:rsidRPr="00000000" w14:paraId="00000118">
            <w:pPr>
              <w:rPr>
                <w:sz w:val="20"/>
                <w:szCs w:val="20"/>
              </w:rPr>
            </w:pPr>
            <w:r w:rsidDel="00000000" w:rsidR="00000000" w:rsidRPr="00000000">
              <w:rPr>
                <w:rtl w:val="0"/>
              </w:rPr>
            </w:r>
          </w:p>
        </w:tc>
      </w:tr>
      <w:tr>
        <w:tc>
          <w:tcPr/>
          <w:p w:rsidR="00000000" w:rsidDel="00000000" w:rsidP="00000000" w:rsidRDefault="00000000" w:rsidRPr="00000000" w14:paraId="00000119">
            <w:pPr>
              <w:rPr>
                <w:sz w:val="20"/>
                <w:szCs w:val="20"/>
              </w:rPr>
            </w:pPr>
            <w:r w:rsidDel="00000000" w:rsidR="00000000" w:rsidRPr="00000000">
              <w:rPr>
                <w:rtl w:val="0"/>
              </w:rPr>
            </w:r>
          </w:p>
        </w:tc>
        <w:tc>
          <w:tcPr/>
          <w:p w:rsidR="00000000" w:rsidDel="00000000" w:rsidP="00000000" w:rsidRDefault="00000000" w:rsidRPr="00000000" w14:paraId="0000011A">
            <w:pPr>
              <w:rPr>
                <w:sz w:val="20"/>
                <w:szCs w:val="20"/>
              </w:rPr>
            </w:pPr>
            <w:r w:rsidDel="00000000" w:rsidR="00000000" w:rsidRPr="00000000">
              <w:rPr>
                <w:rtl w:val="0"/>
              </w:rPr>
            </w:r>
          </w:p>
        </w:tc>
        <w:tc>
          <w:tcPr/>
          <w:p w:rsidR="00000000" w:rsidDel="00000000" w:rsidP="00000000" w:rsidRDefault="00000000" w:rsidRPr="00000000" w14:paraId="0000011B">
            <w:pPr>
              <w:rPr>
                <w:sz w:val="20"/>
                <w:szCs w:val="20"/>
              </w:rPr>
            </w:pPr>
            <w:r w:rsidDel="00000000" w:rsidR="00000000" w:rsidRPr="00000000">
              <w:rPr>
                <w:rtl w:val="0"/>
              </w:rPr>
            </w:r>
          </w:p>
        </w:tc>
        <w:tc>
          <w:tcPr/>
          <w:p w:rsidR="00000000" w:rsidDel="00000000" w:rsidP="00000000" w:rsidRDefault="00000000" w:rsidRPr="00000000" w14:paraId="0000011C">
            <w:pPr>
              <w:rPr>
                <w:sz w:val="20"/>
                <w:szCs w:val="20"/>
              </w:rPr>
            </w:pPr>
            <w:r w:rsidDel="00000000" w:rsidR="00000000" w:rsidRPr="00000000">
              <w:rPr>
                <w:rtl w:val="0"/>
              </w:rPr>
            </w:r>
          </w:p>
        </w:tc>
        <w:tc>
          <w:tcPr/>
          <w:p w:rsidR="00000000" w:rsidDel="00000000" w:rsidP="00000000" w:rsidRDefault="00000000" w:rsidRPr="00000000" w14:paraId="0000011D">
            <w:pPr>
              <w:rPr>
                <w:sz w:val="20"/>
                <w:szCs w:val="20"/>
              </w:rPr>
            </w:pPr>
            <w:r w:rsidDel="00000000" w:rsidR="00000000" w:rsidRPr="00000000">
              <w:rPr>
                <w:rtl w:val="0"/>
              </w:rPr>
            </w:r>
          </w:p>
        </w:tc>
      </w:tr>
      <w:tr>
        <w:tc>
          <w:tcPr/>
          <w:p w:rsidR="00000000" w:rsidDel="00000000" w:rsidP="00000000" w:rsidRDefault="00000000" w:rsidRPr="00000000" w14:paraId="0000011E">
            <w:pPr>
              <w:rPr>
                <w:sz w:val="20"/>
                <w:szCs w:val="20"/>
              </w:rPr>
            </w:pPr>
            <w:r w:rsidDel="00000000" w:rsidR="00000000" w:rsidRPr="00000000">
              <w:rPr>
                <w:rtl w:val="0"/>
              </w:rPr>
            </w:r>
          </w:p>
        </w:tc>
        <w:tc>
          <w:tcPr/>
          <w:p w:rsidR="00000000" w:rsidDel="00000000" w:rsidP="00000000" w:rsidRDefault="00000000" w:rsidRPr="00000000" w14:paraId="0000011F">
            <w:pPr>
              <w:rPr>
                <w:sz w:val="20"/>
                <w:szCs w:val="20"/>
              </w:rPr>
            </w:pPr>
            <w:r w:rsidDel="00000000" w:rsidR="00000000" w:rsidRPr="00000000">
              <w:rPr>
                <w:rtl w:val="0"/>
              </w:rPr>
            </w:r>
          </w:p>
        </w:tc>
        <w:tc>
          <w:tcPr/>
          <w:p w:rsidR="00000000" w:rsidDel="00000000" w:rsidP="00000000" w:rsidRDefault="00000000" w:rsidRPr="00000000" w14:paraId="00000120">
            <w:pPr>
              <w:rPr>
                <w:sz w:val="20"/>
                <w:szCs w:val="20"/>
              </w:rPr>
            </w:pPr>
            <w:r w:rsidDel="00000000" w:rsidR="00000000" w:rsidRPr="00000000">
              <w:rPr>
                <w:rtl w:val="0"/>
              </w:rPr>
            </w:r>
          </w:p>
        </w:tc>
        <w:tc>
          <w:tcPr/>
          <w:p w:rsidR="00000000" w:rsidDel="00000000" w:rsidP="00000000" w:rsidRDefault="00000000" w:rsidRPr="00000000" w14:paraId="00000121">
            <w:pPr>
              <w:rPr>
                <w:sz w:val="20"/>
                <w:szCs w:val="20"/>
              </w:rPr>
            </w:pPr>
            <w:r w:rsidDel="00000000" w:rsidR="00000000" w:rsidRPr="00000000">
              <w:rPr>
                <w:rtl w:val="0"/>
              </w:rPr>
            </w:r>
          </w:p>
        </w:tc>
        <w:tc>
          <w:tcPr/>
          <w:p w:rsidR="00000000" w:rsidDel="00000000" w:rsidP="00000000" w:rsidRDefault="00000000" w:rsidRPr="00000000" w14:paraId="00000122">
            <w:pPr>
              <w:rPr>
                <w:sz w:val="20"/>
                <w:szCs w:val="20"/>
              </w:rPr>
            </w:pPr>
            <w:r w:rsidDel="00000000" w:rsidR="00000000" w:rsidRPr="00000000">
              <w:rPr>
                <w:rtl w:val="0"/>
              </w:rPr>
            </w:r>
          </w:p>
        </w:tc>
      </w:tr>
      <w:tr>
        <w:tc>
          <w:tcPr/>
          <w:p w:rsidR="00000000" w:rsidDel="00000000" w:rsidP="00000000" w:rsidRDefault="00000000" w:rsidRPr="00000000" w14:paraId="00000123">
            <w:pPr>
              <w:rPr>
                <w:sz w:val="20"/>
                <w:szCs w:val="20"/>
              </w:rPr>
            </w:pPr>
            <w:r w:rsidDel="00000000" w:rsidR="00000000" w:rsidRPr="00000000">
              <w:rPr>
                <w:rtl w:val="0"/>
              </w:rPr>
            </w:r>
          </w:p>
        </w:tc>
        <w:tc>
          <w:tcPr/>
          <w:p w:rsidR="00000000" w:rsidDel="00000000" w:rsidP="00000000" w:rsidRDefault="00000000" w:rsidRPr="00000000" w14:paraId="00000124">
            <w:pPr>
              <w:rPr>
                <w:sz w:val="20"/>
                <w:szCs w:val="20"/>
              </w:rPr>
            </w:pPr>
            <w:r w:rsidDel="00000000" w:rsidR="00000000" w:rsidRPr="00000000">
              <w:rPr>
                <w:rtl w:val="0"/>
              </w:rPr>
            </w:r>
          </w:p>
        </w:tc>
        <w:tc>
          <w:tcPr/>
          <w:p w:rsidR="00000000" w:rsidDel="00000000" w:rsidP="00000000" w:rsidRDefault="00000000" w:rsidRPr="00000000" w14:paraId="00000125">
            <w:pPr>
              <w:rPr>
                <w:sz w:val="20"/>
                <w:szCs w:val="20"/>
              </w:rPr>
            </w:pPr>
            <w:r w:rsidDel="00000000" w:rsidR="00000000" w:rsidRPr="00000000">
              <w:rPr>
                <w:rtl w:val="0"/>
              </w:rPr>
            </w:r>
          </w:p>
        </w:tc>
        <w:tc>
          <w:tcPr/>
          <w:p w:rsidR="00000000" w:rsidDel="00000000" w:rsidP="00000000" w:rsidRDefault="00000000" w:rsidRPr="00000000" w14:paraId="00000126">
            <w:pPr>
              <w:rPr>
                <w:sz w:val="20"/>
                <w:szCs w:val="20"/>
              </w:rPr>
            </w:pPr>
            <w:r w:rsidDel="00000000" w:rsidR="00000000" w:rsidRPr="00000000">
              <w:rPr>
                <w:rtl w:val="0"/>
              </w:rPr>
            </w:r>
          </w:p>
        </w:tc>
        <w:tc>
          <w:tcPr/>
          <w:p w:rsidR="00000000" w:rsidDel="00000000" w:rsidP="00000000" w:rsidRDefault="00000000" w:rsidRPr="00000000" w14:paraId="00000127">
            <w:pPr>
              <w:rPr>
                <w:sz w:val="20"/>
                <w:szCs w:val="20"/>
              </w:rPr>
            </w:pPr>
            <w:r w:rsidDel="00000000" w:rsidR="00000000" w:rsidRPr="00000000">
              <w:rPr>
                <w:rtl w:val="0"/>
              </w:rPr>
            </w:r>
          </w:p>
        </w:tc>
      </w:tr>
      <w:tr>
        <w:tc>
          <w:tcPr/>
          <w:p w:rsidR="00000000" w:rsidDel="00000000" w:rsidP="00000000" w:rsidRDefault="00000000" w:rsidRPr="00000000" w14:paraId="00000128">
            <w:pPr>
              <w:rPr>
                <w:sz w:val="20"/>
                <w:szCs w:val="20"/>
              </w:rPr>
            </w:pPr>
            <w:r w:rsidDel="00000000" w:rsidR="00000000" w:rsidRPr="00000000">
              <w:rPr>
                <w:rtl w:val="0"/>
              </w:rPr>
            </w:r>
          </w:p>
        </w:tc>
        <w:tc>
          <w:tcPr/>
          <w:p w:rsidR="00000000" w:rsidDel="00000000" w:rsidP="00000000" w:rsidRDefault="00000000" w:rsidRPr="00000000" w14:paraId="00000129">
            <w:pPr>
              <w:rPr>
                <w:sz w:val="20"/>
                <w:szCs w:val="20"/>
              </w:rPr>
            </w:pPr>
            <w:r w:rsidDel="00000000" w:rsidR="00000000" w:rsidRPr="00000000">
              <w:rPr>
                <w:rtl w:val="0"/>
              </w:rPr>
            </w:r>
          </w:p>
        </w:tc>
        <w:tc>
          <w:tcPr/>
          <w:p w:rsidR="00000000" w:rsidDel="00000000" w:rsidP="00000000" w:rsidRDefault="00000000" w:rsidRPr="00000000" w14:paraId="0000012A">
            <w:pPr>
              <w:rPr>
                <w:sz w:val="20"/>
                <w:szCs w:val="20"/>
              </w:rPr>
            </w:pPr>
            <w:r w:rsidDel="00000000" w:rsidR="00000000" w:rsidRPr="00000000">
              <w:rPr>
                <w:rtl w:val="0"/>
              </w:rPr>
            </w:r>
          </w:p>
        </w:tc>
        <w:tc>
          <w:tcPr/>
          <w:p w:rsidR="00000000" w:rsidDel="00000000" w:rsidP="00000000" w:rsidRDefault="00000000" w:rsidRPr="00000000" w14:paraId="0000012B">
            <w:pPr>
              <w:rPr>
                <w:sz w:val="20"/>
                <w:szCs w:val="20"/>
              </w:rPr>
            </w:pPr>
            <w:r w:rsidDel="00000000" w:rsidR="00000000" w:rsidRPr="00000000">
              <w:rPr>
                <w:rtl w:val="0"/>
              </w:rPr>
            </w:r>
          </w:p>
        </w:tc>
        <w:tc>
          <w:tcPr/>
          <w:p w:rsidR="00000000" w:rsidDel="00000000" w:rsidP="00000000" w:rsidRDefault="00000000" w:rsidRPr="00000000" w14:paraId="0000012C">
            <w:pPr>
              <w:rPr>
                <w:sz w:val="20"/>
                <w:szCs w:val="20"/>
              </w:rPr>
            </w:pPr>
            <w:r w:rsidDel="00000000" w:rsidR="00000000" w:rsidRPr="00000000">
              <w:rPr>
                <w:rtl w:val="0"/>
              </w:rPr>
            </w:r>
          </w:p>
        </w:tc>
      </w:tr>
      <w:tr>
        <w:tc>
          <w:tcPr/>
          <w:p w:rsidR="00000000" w:rsidDel="00000000" w:rsidP="00000000" w:rsidRDefault="00000000" w:rsidRPr="00000000" w14:paraId="0000012D">
            <w:pPr>
              <w:rPr>
                <w:sz w:val="20"/>
                <w:szCs w:val="20"/>
              </w:rPr>
            </w:pPr>
            <w:r w:rsidDel="00000000" w:rsidR="00000000" w:rsidRPr="00000000">
              <w:rPr>
                <w:rtl w:val="0"/>
              </w:rPr>
            </w:r>
          </w:p>
        </w:tc>
        <w:tc>
          <w:tcPr/>
          <w:p w:rsidR="00000000" w:rsidDel="00000000" w:rsidP="00000000" w:rsidRDefault="00000000" w:rsidRPr="00000000" w14:paraId="0000012E">
            <w:pPr>
              <w:rPr>
                <w:sz w:val="20"/>
                <w:szCs w:val="20"/>
              </w:rPr>
            </w:pPr>
            <w:r w:rsidDel="00000000" w:rsidR="00000000" w:rsidRPr="00000000">
              <w:rPr>
                <w:rtl w:val="0"/>
              </w:rPr>
            </w:r>
          </w:p>
        </w:tc>
        <w:tc>
          <w:tcPr/>
          <w:p w:rsidR="00000000" w:rsidDel="00000000" w:rsidP="00000000" w:rsidRDefault="00000000" w:rsidRPr="00000000" w14:paraId="0000012F">
            <w:pPr>
              <w:rPr>
                <w:sz w:val="20"/>
                <w:szCs w:val="20"/>
              </w:rPr>
            </w:pPr>
            <w:r w:rsidDel="00000000" w:rsidR="00000000" w:rsidRPr="00000000">
              <w:rPr>
                <w:rtl w:val="0"/>
              </w:rPr>
            </w:r>
          </w:p>
        </w:tc>
        <w:tc>
          <w:tcPr/>
          <w:p w:rsidR="00000000" w:rsidDel="00000000" w:rsidP="00000000" w:rsidRDefault="00000000" w:rsidRPr="00000000" w14:paraId="00000130">
            <w:pPr>
              <w:rPr>
                <w:sz w:val="20"/>
                <w:szCs w:val="20"/>
              </w:rPr>
            </w:pPr>
            <w:r w:rsidDel="00000000" w:rsidR="00000000" w:rsidRPr="00000000">
              <w:rPr>
                <w:rtl w:val="0"/>
              </w:rPr>
            </w:r>
          </w:p>
        </w:tc>
        <w:tc>
          <w:tcPr/>
          <w:p w:rsidR="00000000" w:rsidDel="00000000" w:rsidP="00000000" w:rsidRDefault="00000000" w:rsidRPr="00000000" w14:paraId="00000131">
            <w:pPr>
              <w:rPr>
                <w:sz w:val="20"/>
                <w:szCs w:val="20"/>
              </w:rPr>
            </w:pPr>
            <w:r w:rsidDel="00000000" w:rsidR="00000000" w:rsidRPr="00000000">
              <w:rPr>
                <w:rtl w:val="0"/>
              </w:rPr>
            </w:r>
          </w:p>
        </w:tc>
      </w:tr>
      <w:tr>
        <w:tc>
          <w:tcPr/>
          <w:p w:rsidR="00000000" w:rsidDel="00000000" w:rsidP="00000000" w:rsidRDefault="00000000" w:rsidRPr="00000000" w14:paraId="00000132">
            <w:pPr>
              <w:rPr>
                <w:sz w:val="20"/>
                <w:szCs w:val="20"/>
              </w:rPr>
            </w:pPr>
            <w:r w:rsidDel="00000000" w:rsidR="00000000" w:rsidRPr="00000000">
              <w:rPr>
                <w:rtl w:val="0"/>
              </w:rPr>
            </w:r>
          </w:p>
        </w:tc>
        <w:tc>
          <w:tcPr/>
          <w:p w:rsidR="00000000" w:rsidDel="00000000" w:rsidP="00000000" w:rsidRDefault="00000000" w:rsidRPr="00000000" w14:paraId="00000133">
            <w:pPr>
              <w:rPr>
                <w:sz w:val="20"/>
                <w:szCs w:val="20"/>
              </w:rPr>
            </w:pPr>
            <w:r w:rsidDel="00000000" w:rsidR="00000000" w:rsidRPr="00000000">
              <w:rPr>
                <w:rtl w:val="0"/>
              </w:rPr>
            </w:r>
          </w:p>
        </w:tc>
        <w:tc>
          <w:tcPr/>
          <w:p w:rsidR="00000000" w:rsidDel="00000000" w:rsidP="00000000" w:rsidRDefault="00000000" w:rsidRPr="00000000" w14:paraId="00000134">
            <w:pPr>
              <w:rPr>
                <w:sz w:val="20"/>
                <w:szCs w:val="20"/>
              </w:rPr>
            </w:pPr>
            <w:r w:rsidDel="00000000" w:rsidR="00000000" w:rsidRPr="00000000">
              <w:rPr>
                <w:rtl w:val="0"/>
              </w:rPr>
            </w:r>
          </w:p>
        </w:tc>
        <w:tc>
          <w:tcPr/>
          <w:p w:rsidR="00000000" w:rsidDel="00000000" w:rsidP="00000000" w:rsidRDefault="00000000" w:rsidRPr="00000000" w14:paraId="00000135">
            <w:pPr>
              <w:rPr>
                <w:sz w:val="20"/>
                <w:szCs w:val="20"/>
              </w:rPr>
            </w:pPr>
            <w:r w:rsidDel="00000000" w:rsidR="00000000" w:rsidRPr="00000000">
              <w:rPr>
                <w:rtl w:val="0"/>
              </w:rPr>
            </w:r>
          </w:p>
        </w:tc>
        <w:tc>
          <w:tcPr/>
          <w:p w:rsidR="00000000" w:rsidDel="00000000" w:rsidP="00000000" w:rsidRDefault="00000000" w:rsidRPr="00000000" w14:paraId="00000136">
            <w:pPr>
              <w:rPr>
                <w:sz w:val="20"/>
                <w:szCs w:val="20"/>
              </w:rPr>
            </w:pPr>
            <w:r w:rsidDel="00000000" w:rsidR="00000000" w:rsidRPr="00000000">
              <w:rPr>
                <w:rtl w:val="0"/>
              </w:rPr>
            </w:r>
          </w:p>
        </w:tc>
      </w:tr>
      <w:tr>
        <w:tc>
          <w:tcPr/>
          <w:p w:rsidR="00000000" w:rsidDel="00000000" w:rsidP="00000000" w:rsidRDefault="00000000" w:rsidRPr="00000000" w14:paraId="00000137">
            <w:pPr>
              <w:rPr>
                <w:sz w:val="20"/>
                <w:szCs w:val="20"/>
              </w:rPr>
            </w:pPr>
            <w:r w:rsidDel="00000000" w:rsidR="00000000" w:rsidRPr="00000000">
              <w:rPr>
                <w:rtl w:val="0"/>
              </w:rPr>
            </w:r>
          </w:p>
        </w:tc>
        <w:tc>
          <w:tcPr/>
          <w:p w:rsidR="00000000" w:rsidDel="00000000" w:rsidP="00000000" w:rsidRDefault="00000000" w:rsidRPr="00000000" w14:paraId="00000138">
            <w:pPr>
              <w:rPr>
                <w:sz w:val="20"/>
                <w:szCs w:val="20"/>
              </w:rPr>
            </w:pPr>
            <w:r w:rsidDel="00000000" w:rsidR="00000000" w:rsidRPr="00000000">
              <w:rPr>
                <w:rtl w:val="0"/>
              </w:rPr>
            </w:r>
          </w:p>
        </w:tc>
        <w:tc>
          <w:tcPr/>
          <w:p w:rsidR="00000000" w:rsidDel="00000000" w:rsidP="00000000" w:rsidRDefault="00000000" w:rsidRPr="00000000" w14:paraId="00000139">
            <w:pPr>
              <w:rPr>
                <w:sz w:val="20"/>
                <w:szCs w:val="20"/>
              </w:rPr>
            </w:pPr>
            <w:r w:rsidDel="00000000" w:rsidR="00000000" w:rsidRPr="00000000">
              <w:rPr>
                <w:rtl w:val="0"/>
              </w:rPr>
            </w:r>
          </w:p>
        </w:tc>
        <w:tc>
          <w:tcPr/>
          <w:p w:rsidR="00000000" w:rsidDel="00000000" w:rsidP="00000000" w:rsidRDefault="00000000" w:rsidRPr="00000000" w14:paraId="0000013A">
            <w:pPr>
              <w:rPr>
                <w:sz w:val="20"/>
                <w:szCs w:val="20"/>
              </w:rPr>
            </w:pPr>
            <w:r w:rsidDel="00000000" w:rsidR="00000000" w:rsidRPr="00000000">
              <w:rPr>
                <w:rtl w:val="0"/>
              </w:rPr>
            </w:r>
          </w:p>
        </w:tc>
        <w:tc>
          <w:tcPr/>
          <w:p w:rsidR="00000000" w:rsidDel="00000000" w:rsidP="00000000" w:rsidRDefault="00000000" w:rsidRPr="00000000" w14:paraId="0000013B">
            <w:pPr>
              <w:rPr>
                <w:sz w:val="20"/>
                <w:szCs w:val="20"/>
              </w:rPr>
            </w:pPr>
            <w:r w:rsidDel="00000000" w:rsidR="00000000" w:rsidRPr="00000000">
              <w:rPr>
                <w:rtl w:val="0"/>
              </w:rPr>
            </w:r>
          </w:p>
        </w:tc>
      </w:tr>
      <w:tr>
        <w:tc>
          <w:tcPr/>
          <w:p w:rsidR="00000000" w:rsidDel="00000000" w:rsidP="00000000" w:rsidRDefault="00000000" w:rsidRPr="00000000" w14:paraId="0000013C">
            <w:pPr>
              <w:rPr>
                <w:sz w:val="20"/>
                <w:szCs w:val="20"/>
              </w:rPr>
            </w:pPr>
            <w:r w:rsidDel="00000000" w:rsidR="00000000" w:rsidRPr="00000000">
              <w:rPr>
                <w:rtl w:val="0"/>
              </w:rPr>
            </w:r>
          </w:p>
        </w:tc>
        <w:tc>
          <w:tcPr/>
          <w:p w:rsidR="00000000" w:rsidDel="00000000" w:rsidP="00000000" w:rsidRDefault="00000000" w:rsidRPr="00000000" w14:paraId="0000013D">
            <w:pPr>
              <w:rPr>
                <w:sz w:val="20"/>
                <w:szCs w:val="20"/>
              </w:rPr>
            </w:pPr>
            <w:r w:rsidDel="00000000" w:rsidR="00000000" w:rsidRPr="00000000">
              <w:rPr>
                <w:rtl w:val="0"/>
              </w:rPr>
            </w:r>
          </w:p>
        </w:tc>
        <w:tc>
          <w:tcPr/>
          <w:p w:rsidR="00000000" w:rsidDel="00000000" w:rsidP="00000000" w:rsidRDefault="00000000" w:rsidRPr="00000000" w14:paraId="0000013E">
            <w:pPr>
              <w:rPr>
                <w:sz w:val="20"/>
                <w:szCs w:val="20"/>
              </w:rPr>
            </w:pPr>
            <w:r w:rsidDel="00000000" w:rsidR="00000000" w:rsidRPr="00000000">
              <w:rPr>
                <w:rtl w:val="0"/>
              </w:rPr>
            </w:r>
          </w:p>
        </w:tc>
        <w:tc>
          <w:tcPr/>
          <w:p w:rsidR="00000000" w:rsidDel="00000000" w:rsidP="00000000" w:rsidRDefault="00000000" w:rsidRPr="00000000" w14:paraId="0000013F">
            <w:pPr>
              <w:rPr>
                <w:sz w:val="20"/>
                <w:szCs w:val="20"/>
              </w:rPr>
            </w:pPr>
            <w:r w:rsidDel="00000000" w:rsidR="00000000" w:rsidRPr="00000000">
              <w:rPr>
                <w:rtl w:val="0"/>
              </w:rPr>
            </w:r>
          </w:p>
        </w:tc>
        <w:tc>
          <w:tcPr/>
          <w:p w:rsidR="00000000" w:rsidDel="00000000" w:rsidP="00000000" w:rsidRDefault="00000000" w:rsidRPr="00000000" w14:paraId="00000140">
            <w:pPr>
              <w:rPr>
                <w:sz w:val="20"/>
                <w:szCs w:val="20"/>
              </w:rPr>
            </w:pPr>
            <w:r w:rsidDel="00000000" w:rsidR="00000000" w:rsidRPr="00000000">
              <w:rPr>
                <w:rtl w:val="0"/>
              </w:rPr>
            </w:r>
          </w:p>
        </w:tc>
      </w:tr>
      <w:tr>
        <w:tc>
          <w:tcPr/>
          <w:p w:rsidR="00000000" w:rsidDel="00000000" w:rsidP="00000000" w:rsidRDefault="00000000" w:rsidRPr="00000000" w14:paraId="00000141">
            <w:pPr>
              <w:rPr>
                <w:sz w:val="20"/>
                <w:szCs w:val="20"/>
              </w:rPr>
            </w:pPr>
            <w:r w:rsidDel="00000000" w:rsidR="00000000" w:rsidRPr="00000000">
              <w:rPr>
                <w:rtl w:val="0"/>
              </w:rPr>
            </w:r>
          </w:p>
        </w:tc>
        <w:tc>
          <w:tcPr/>
          <w:p w:rsidR="00000000" w:rsidDel="00000000" w:rsidP="00000000" w:rsidRDefault="00000000" w:rsidRPr="00000000" w14:paraId="00000142">
            <w:pPr>
              <w:rPr>
                <w:sz w:val="20"/>
                <w:szCs w:val="20"/>
              </w:rPr>
            </w:pPr>
            <w:r w:rsidDel="00000000" w:rsidR="00000000" w:rsidRPr="00000000">
              <w:rPr>
                <w:rtl w:val="0"/>
              </w:rPr>
            </w:r>
          </w:p>
        </w:tc>
        <w:tc>
          <w:tcPr/>
          <w:p w:rsidR="00000000" w:rsidDel="00000000" w:rsidP="00000000" w:rsidRDefault="00000000" w:rsidRPr="00000000" w14:paraId="00000143">
            <w:pPr>
              <w:rPr>
                <w:sz w:val="20"/>
                <w:szCs w:val="20"/>
              </w:rPr>
            </w:pPr>
            <w:r w:rsidDel="00000000" w:rsidR="00000000" w:rsidRPr="00000000">
              <w:rPr>
                <w:rtl w:val="0"/>
              </w:rPr>
            </w:r>
          </w:p>
        </w:tc>
        <w:tc>
          <w:tcPr/>
          <w:p w:rsidR="00000000" w:rsidDel="00000000" w:rsidP="00000000" w:rsidRDefault="00000000" w:rsidRPr="00000000" w14:paraId="00000144">
            <w:pPr>
              <w:rPr>
                <w:sz w:val="20"/>
                <w:szCs w:val="20"/>
              </w:rPr>
            </w:pPr>
            <w:r w:rsidDel="00000000" w:rsidR="00000000" w:rsidRPr="00000000">
              <w:rPr>
                <w:rtl w:val="0"/>
              </w:rPr>
            </w:r>
          </w:p>
        </w:tc>
        <w:tc>
          <w:tcPr/>
          <w:p w:rsidR="00000000" w:rsidDel="00000000" w:rsidP="00000000" w:rsidRDefault="00000000" w:rsidRPr="00000000" w14:paraId="00000145">
            <w:pPr>
              <w:rPr>
                <w:sz w:val="20"/>
                <w:szCs w:val="20"/>
              </w:rPr>
            </w:pPr>
            <w:r w:rsidDel="00000000" w:rsidR="00000000" w:rsidRPr="00000000">
              <w:rPr>
                <w:rtl w:val="0"/>
              </w:rPr>
            </w:r>
          </w:p>
        </w:tc>
      </w:tr>
      <w:tr>
        <w:tc>
          <w:tcPr/>
          <w:p w:rsidR="00000000" w:rsidDel="00000000" w:rsidP="00000000" w:rsidRDefault="00000000" w:rsidRPr="00000000" w14:paraId="00000146">
            <w:pPr>
              <w:rPr>
                <w:sz w:val="20"/>
                <w:szCs w:val="20"/>
              </w:rPr>
            </w:pPr>
            <w:r w:rsidDel="00000000" w:rsidR="00000000" w:rsidRPr="00000000">
              <w:rPr>
                <w:rtl w:val="0"/>
              </w:rPr>
            </w:r>
          </w:p>
        </w:tc>
        <w:tc>
          <w:tcPr/>
          <w:p w:rsidR="00000000" w:rsidDel="00000000" w:rsidP="00000000" w:rsidRDefault="00000000" w:rsidRPr="00000000" w14:paraId="00000147">
            <w:pPr>
              <w:rPr>
                <w:sz w:val="20"/>
                <w:szCs w:val="20"/>
              </w:rPr>
            </w:pPr>
            <w:r w:rsidDel="00000000" w:rsidR="00000000" w:rsidRPr="00000000">
              <w:rPr>
                <w:rtl w:val="0"/>
              </w:rPr>
            </w:r>
          </w:p>
        </w:tc>
        <w:tc>
          <w:tcPr/>
          <w:p w:rsidR="00000000" w:rsidDel="00000000" w:rsidP="00000000" w:rsidRDefault="00000000" w:rsidRPr="00000000" w14:paraId="00000148">
            <w:pPr>
              <w:rPr>
                <w:sz w:val="20"/>
                <w:szCs w:val="20"/>
              </w:rPr>
            </w:pPr>
            <w:r w:rsidDel="00000000" w:rsidR="00000000" w:rsidRPr="00000000">
              <w:rPr>
                <w:rtl w:val="0"/>
              </w:rPr>
            </w:r>
          </w:p>
        </w:tc>
        <w:tc>
          <w:tcPr/>
          <w:p w:rsidR="00000000" w:rsidDel="00000000" w:rsidP="00000000" w:rsidRDefault="00000000" w:rsidRPr="00000000" w14:paraId="00000149">
            <w:pPr>
              <w:rPr>
                <w:sz w:val="20"/>
                <w:szCs w:val="20"/>
              </w:rPr>
            </w:pPr>
            <w:r w:rsidDel="00000000" w:rsidR="00000000" w:rsidRPr="00000000">
              <w:rPr>
                <w:rtl w:val="0"/>
              </w:rPr>
            </w:r>
          </w:p>
        </w:tc>
        <w:tc>
          <w:tcPr/>
          <w:p w:rsidR="00000000" w:rsidDel="00000000" w:rsidP="00000000" w:rsidRDefault="00000000" w:rsidRPr="00000000" w14:paraId="0000014A">
            <w:pPr>
              <w:rPr>
                <w:sz w:val="20"/>
                <w:szCs w:val="20"/>
              </w:rPr>
            </w:pPr>
            <w:r w:rsidDel="00000000" w:rsidR="00000000" w:rsidRPr="00000000">
              <w:rPr>
                <w:rtl w:val="0"/>
              </w:rPr>
            </w:r>
          </w:p>
        </w:tc>
      </w:tr>
      <w:tr>
        <w:tc>
          <w:tcPr/>
          <w:p w:rsidR="00000000" w:rsidDel="00000000" w:rsidP="00000000" w:rsidRDefault="00000000" w:rsidRPr="00000000" w14:paraId="0000014B">
            <w:pPr>
              <w:rPr>
                <w:sz w:val="20"/>
                <w:szCs w:val="20"/>
              </w:rPr>
            </w:pPr>
            <w:r w:rsidDel="00000000" w:rsidR="00000000" w:rsidRPr="00000000">
              <w:rPr>
                <w:rtl w:val="0"/>
              </w:rPr>
            </w:r>
          </w:p>
        </w:tc>
        <w:tc>
          <w:tcPr/>
          <w:p w:rsidR="00000000" w:rsidDel="00000000" w:rsidP="00000000" w:rsidRDefault="00000000" w:rsidRPr="00000000" w14:paraId="0000014C">
            <w:pPr>
              <w:rPr>
                <w:sz w:val="20"/>
                <w:szCs w:val="20"/>
              </w:rPr>
            </w:pPr>
            <w:r w:rsidDel="00000000" w:rsidR="00000000" w:rsidRPr="00000000">
              <w:rPr>
                <w:rtl w:val="0"/>
              </w:rPr>
            </w:r>
          </w:p>
        </w:tc>
        <w:tc>
          <w:tcPr/>
          <w:p w:rsidR="00000000" w:rsidDel="00000000" w:rsidP="00000000" w:rsidRDefault="00000000" w:rsidRPr="00000000" w14:paraId="0000014D">
            <w:pPr>
              <w:rPr>
                <w:sz w:val="20"/>
                <w:szCs w:val="20"/>
              </w:rPr>
            </w:pPr>
            <w:r w:rsidDel="00000000" w:rsidR="00000000" w:rsidRPr="00000000">
              <w:rPr>
                <w:rtl w:val="0"/>
              </w:rPr>
            </w:r>
          </w:p>
        </w:tc>
        <w:tc>
          <w:tcPr/>
          <w:p w:rsidR="00000000" w:rsidDel="00000000" w:rsidP="00000000" w:rsidRDefault="00000000" w:rsidRPr="00000000" w14:paraId="0000014E">
            <w:pPr>
              <w:rPr>
                <w:sz w:val="20"/>
                <w:szCs w:val="20"/>
              </w:rPr>
            </w:pPr>
            <w:r w:rsidDel="00000000" w:rsidR="00000000" w:rsidRPr="00000000">
              <w:rPr>
                <w:rtl w:val="0"/>
              </w:rPr>
            </w:r>
          </w:p>
        </w:tc>
        <w:tc>
          <w:tcPr/>
          <w:p w:rsidR="00000000" w:rsidDel="00000000" w:rsidP="00000000" w:rsidRDefault="00000000" w:rsidRPr="00000000" w14:paraId="0000014F">
            <w:pPr>
              <w:rPr>
                <w:sz w:val="20"/>
                <w:szCs w:val="20"/>
              </w:rPr>
            </w:pPr>
            <w:r w:rsidDel="00000000" w:rsidR="00000000" w:rsidRPr="00000000">
              <w:rPr>
                <w:rtl w:val="0"/>
              </w:rPr>
            </w:r>
          </w:p>
        </w:tc>
      </w:tr>
      <w:tr>
        <w:tc>
          <w:tcPr/>
          <w:p w:rsidR="00000000" w:rsidDel="00000000" w:rsidP="00000000" w:rsidRDefault="00000000" w:rsidRPr="00000000" w14:paraId="00000150">
            <w:pPr>
              <w:rPr>
                <w:sz w:val="20"/>
                <w:szCs w:val="20"/>
              </w:rPr>
            </w:pPr>
            <w:r w:rsidDel="00000000" w:rsidR="00000000" w:rsidRPr="00000000">
              <w:rPr>
                <w:rtl w:val="0"/>
              </w:rPr>
            </w:r>
          </w:p>
        </w:tc>
        <w:tc>
          <w:tcPr/>
          <w:p w:rsidR="00000000" w:rsidDel="00000000" w:rsidP="00000000" w:rsidRDefault="00000000" w:rsidRPr="00000000" w14:paraId="00000151">
            <w:pPr>
              <w:rPr>
                <w:sz w:val="20"/>
                <w:szCs w:val="20"/>
              </w:rPr>
            </w:pPr>
            <w:r w:rsidDel="00000000" w:rsidR="00000000" w:rsidRPr="00000000">
              <w:rPr>
                <w:rtl w:val="0"/>
              </w:rPr>
            </w:r>
          </w:p>
        </w:tc>
        <w:tc>
          <w:tcPr/>
          <w:p w:rsidR="00000000" w:rsidDel="00000000" w:rsidP="00000000" w:rsidRDefault="00000000" w:rsidRPr="00000000" w14:paraId="00000152">
            <w:pPr>
              <w:rPr>
                <w:sz w:val="20"/>
                <w:szCs w:val="20"/>
              </w:rPr>
            </w:pPr>
            <w:r w:rsidDel="00000000" w:rsidR="00000000" w:rsidRPr="00000000">
              <w:rPr>
                <w:rtl w:val="0"/>
              </w:rPr>
            </w:r>
          </w:p>
        </w:tc>
        <w:tc>
          <w:tcPr/>
          <w:p w:rsidR="00000000" w:rsidDel="00000000" w:rsidP="00000000" w:rsidRDefault="00000000" w:rsidRPr="00000000" w14:paraId="00000153">
            <w:pPr>
              <w:rPr>
                <w:sz w:val="20"/>
                <w:szCs w:val="20"/>
              </w:rPr>
            </w:pPr>
            <w:r w:rsidDel="00000000" w:rsidR="00000000" w:rsidRPr="00000000">
              <w:rPr>
                <w:rtl w:val="0"/>
              </w:rPr>
            </w:r>
          </w:p>
        </w:tc>
        <w:tc>
          <w:tcPr/>
          <w:p w:rsidR="00000000" w:rsidDel="00000000" w:rsidP="00000000" w:rsidRDefault="00000000" w:rsidRPr="00000000" w14:paraId="00000154">
            <w:pPr>
              <w:rPr>
                <w:sz w:val="20"/>
                <w:szCs w:val="20"/>
              </w:rPr>
            </w:pPr>
            <w:r w:rsidDel="00000000" w:rsidR="00000000" w:rsidRPr="00000000">
              <w:rPr>
                <w:rtl w:val="0"/>
              </w:rPr>
            </w:r>
          </w:p>
        </w:tc>
      </w:tr>
      <w:tr>
        <w:tc>
          <w:tcPr/>
          <w:p w:rsidR="00000000" w:rsidDel="00000000" w:rsidP="00000000" w:rsidRDefault="00000000" w:rsidRPr="00000000" w14:paraId="00000155">
            <w:pPr>
              <w:rPr>
                <w:sz w:val="20"/>
                <w:szCs w:val="20"/>
              </w:rPr>
            </w:pPr>
            <w:r w:rsidDel="00000000" w:rsidR="00000000" w:rsidRPr="00000000">
              <w:rPr>
                <w:rtl w:val="0"/>
              </w:rPr>
            </w:r>
          </w:p>
        </w:tc>
        <w:tc>
          <w:tcPr/>
          <w:p w:rsidR="00000000" w:rsidDel="00000000" w:rsidP="00000000" w:rsidRDefault="00000000" w:rsidRPr="00000000" w14:paraId="00000156">
            <w:pPr>
              <w:rPr>
                <w:sz w:val="20"/>
                <w:szCs w:val="20"/>
              </w:rPr>
            </w:pPr>
            <w:r w:rsidDel="00000000" w:rsidR="00000000" w:rsidRPr="00000000">
              <w:rPr>
                <w:rtl w:val="0"/>
              </w:rPr>
            </w:r>
          </w:p>
        </w:tc>
        <w:tc>
          <w:tcPr/>
          <w:p w:rsidR="00000000" w:rsidDel="00000000" w:rsidP="00000000" w:rsidRDefault="00000000" w:rsidRPr="00000000" w14:paraId="00000157">
            <w:pPr>
              <w:rPr>
                <w:sz w:val="20"/>
                <w:szCs w:val="20"/>
              </w:rPr>
            </w:pPr>
            <w:r w:rsidDel="00000000" w:rsidR="00000000" w:rsidRPr="00000000">
              <w:rPr>
                <w:rtl w:val="0"/>
              </w:rPr>
            </w:r>
          </w:p>
        </w:tc>
        <w:tc>
          <w:tcPr/>
          <w:p w:rsidR="00000000" w:rsidDel="00000000" w:rsidP="00000000" w:rsidRDefault="00000000" w:rsidRPr="00000000" w14:paraId="00000158">
            <w:pPr>
              <w:rPr>
                <w:sz w:val="20"/>
                <w:szCs w:val="20"/>
              </w:rPr>
            </w:pPr>
            <w:r w:rsidDel="00000000" w:rsidR="00000000" w:rsidRPr="00000000">
              <w:rPr>
                <w:rtl w:val="0"/>
              </w:rPr>
            </w:r>
          </w:p>
        </w:tc>
        <w:tc>
          <w:tcPr/>
          <w:p w:rsidR="00000000" w:rsidDel="00000000" w:rsidP="00000000" w:rsidRDefault="00000000" w:rsidRPr="00000000" w14:paraId="00000159">
            <w:pPr>
              <w:rPr>
                <w:sz w:val="20"/>
                <w:szCs w:val="20"/>
              </w:rPr>
            </w:pPr>
            <w:r w:rsidDel="00000000" w:rsidR="00000000" w:rsidRPr="00000000">
              <w:rPr>
                <w:rtl w:val="0"/>
              </w:rPr>
            </w:r>
          </w:p>
        </w:tc>
      </w:tr>
      <w:tr>
        <w:tc>
          <w:tcPr/>
          <w:p w:rsidR="00000000" w:rsidDel="00000000" w:rsidP="00000000" w:rsidRDefault="00000000" w:rsidRPr="00000000" w14:paraId="0000015A">
            <w:pPr>
              <w:rPr>
                <w:sz w:val="20"/>
                <w:szCs w:val="20"/>
              </w:rPr>
            </w:pPr>
            <w:r w:rsidDel="00000000" w:rsidR="00000000" w:rsidRPr="00000000">
              <w:rPr>
                <w:rtl w:val="0"/>
              </w:rPr>
            </w:r>
          </w:p>
        </w:tc>
        <w:tc>
          <w:tcPr/>
          <w:p w:rsidR="00000000" w:rsidDel="00000000" w:rsidP="00000000" w:rsidRDefault="00000000" w:rsidRPr="00000000" w14:paraId="0000015B">
            <w:pPr>
              <w:rPr>
                <w:sz w:val="20"/>
                <w:szCs w:val="20"/>
              </w:rPr>
            </w:pPr>
            <w:r w:rsidDel="00000000" w:rsidR="00000000" w:rsidRPr="00000000">
              <w:rPr>
                <w:rtl w:val="0"/>
              </w:rPr>
            </w:r>
          </w:p>
        </w:tc>
        <w:tc>
          <w:tcPr/>
          <w:p w:rsidR="00000000" w:rsidDel="00000000" w:rsidP="00000000" w:rsidRDefault="00000000" w:rsidRPr="00000000" w14:paraId="0000015C">
            <w:pPr>
              <w:rPr>
                <w:sz w:val="20"/>
                <w:szCs w:val="20"/>
              </w:rPr>
            </w:pPr>
            <w:r w:rsidDel="00000000" w:rsidR="00000000" w:rsidRPr="00000000">
              <w:rPr>
                <w:rtl w:val="0"/>
              </w:rPr>
            </w:r>
          </w:p>
        </w:tc>
        <w:tc>
          <w:tcPr/>
          <w:p w:rsidR="00000000" w:rsidDel="00000000" w:rsidP="00000000" w:rsidRDefault="00000000" w:rsidRPr="00000000" w14:paraId="0000015D">
            <w:pPr>
              <w:rPr>
                <w:sz w:val="20"/>
                <w:szCs w:val="20"/>
              </w:rPr>
            </w:pPr>
            <w:r w:rsidDel="00000000" w:rsidR="00000000" w:rsidRPr="00000000">
              <w:rPr>
                <w:rtl w:val="0"/>
              </w:rPr>
            </w:r>
          </w:p>
        </w:tc>
        <w:tc>
          <w:tcPr/>
          <w:p w:rsidR="00000000" w:rsidDel="00000000" w:rsidP="00000000" w:rsidRDefault="00000000" w:rsidRPr="00000000" w14:paraId="0000015E">
            <w:pPr>
              <w:rPr>
                <w:sz w:val="20"/>
                <w:szCs w:val="20"/>
              </w:rPr>
            </w:pPr>
            <w:r w:rsidDel="00000000" w:rsidR="00000000" w:rsidRPr="00000000">
              <w:rPr>
                <w:rtl w:val="0"/>
              </w:rPr>
            </w:r>
          </w:p>
        </w:tc>
      </w:tr>
      <w:tr>
        <w:tc>
          <w:tcPr/>
          <w:p w:rsidR="00000000" w:rsidDel="00000000" w:rsidP="00000000" w:rsidRDefault="00000000" w:rsidRPr="00000000" w14:paraId="0000015F">
            <w:pPr>
              <w:rPr>
                <w:sz w:val="20"/>
                <w:szCs w:val="20"/>
              </w:rPr>
            </w:pPr>
            <w:r w:rsidDel="00000000" w:rsidR="00000000" w:rsidRPr="00000000">
              <w:rPr>
                <w:rtl w:val="0"/>
              </w:rPr>
            </w:r>
          </w:p>
        </w:tc>
        <w:tc>
          <w:tcPr/>
          <w:p w:rsidR="00000000" w:rsidDel="00000000" w:rsidP="00000000" w:rsidRDefault="00000000" w:rsidRPr="00000000" w14:paraId="00000160">
            <w:pPr>
              <w:rPr>
                <w:sz w:val="20"/>
                <w:szCs w:val="20"/>
              </w:rPr>
            </w:pPr>
            <w:r w:rsidDel="00000000" w:rsidR="00000000" w:rsidRPr="00000000">
              <w:rPr>
                <w:rtl w:val="0"/>
              </w:rPr>
            </w:r>
          </w:p>
        </w:tc>
        <w:tc>
          <w:tcPr/>
          <w:p w:rsidR="00000000" w:rsidDel="00000000" w:rsidP="00000000" w:rsidRDefault="00000000" w:rsidRPr="00000000" w14:paraId="00000161">
            <w:pPr>
              <w:rPr>
                <w:sz w:val="20"/>
                <w:szCs w:val="20"/>
              </w:rPr>
            </w:pPr>
            <w:r w:rsidDel="00000000" w:rsidR="00000000" w:rsidRPr="00000000">
              <w:rPr>
                <w:rtl w:val="0"/>
              </w:rPr>
            </w:r>
          </w:p>
        </w:tc>
        <w:tc>
          <w:tcPr/>
          <w:p w:rsidR="00000000" w:rsidDel="00000000" w:rsidP="00000000" w:rsidRDefault="00000000" w:rsidRPr="00000000" w14:paraId="00000162">
            <w:pPr>
              <w:rPr>
                <w:sz w:val="20"/>
                <w:szCs w:val="20"/>
              </w:rPr>
            </w:pPr>
            <w:r w:rsidDel="00000000" w:rsidR="00000000" w:rsidRPr="00000000">
              <w:rPr>
                <w:rtl w:val="0"/>
              </w:rPr>
            </w:r>
          </w:p>
        </w:tc>
        <w:tc>
          <w:tcPr/>
          <w:p w:rsidR="00000000" w:rsidDel="00000000" w:rsidP="00000000" w:rsidRDefault="00000000" w:rsidRPr="00000000" w14:paraId="00000163">
            <w:pPr>
              <w:rPr>
                <w:sz w:val="20"/>
                <w:szCs w:val="20"/>
              </w:rPr>
            </w:pPr>
            <w:r w:rsidDel="00000000" w:rsidR="00000000" w:rsidRPr="00000000">
              <w:rPr>
                <w:rtl w:val="0"/>
              </w:rPr>
            </w:r>
          </w:p>
        </w:tc>
      </w:tr>
      <w:tr>
        <w:tc>
          <w:tcPr/>
          <w:p w:rsidR="00000000" w:rsidDel="00000000" w:rsidP="00000000" w:rsidRDefault="00000000" w:rsidRPr="00000000" w14:paraId="00000164">
            <w:pPr>
              <w:rPr>
                <w:sz w:val="20"/>
                <w:szCs w:val="20"/>
              </w:rPr>
            </w:pPr>
            <w:r w:rsidDel="00000000" w:rsidR="00000000" w:rsidRPr="00000000">
              <w:rPr>
                <w:rtl w:val="0"/>
              </w:rPr>
            </w:r>
          </w:p>
        </w:tc>
        <w:tc>
          <w:tcPr/>
          <w:p w:rsidR="00000000" w:rsidDel="00000000" w:rsidP="00000000" w:rsidRDefault="00000000" w:rsidRPr="00000000" w14:paraId="00000165">
            <w:pPr>
              <w:rPr>
                <w:sz w:val="20"/>
                <w:szCs w:val="20"/>
              </w:rPr>
            </w:pPr>
            <w:r w:rsidDel="00000000" w:rsidR="00000000" w:rsidRPr="00000000">
              <w:rPr>
                <w:rtl w:val="0"/>
              </w:rPr>
            </w:r>
          </w:p>
        </w:tc>
        <w:tc>
          <w:tcPr/>
          <w:p w:rsidR="00000000" w:rsidDel="00000000" w:rsidP="00000000" w:rsidRDefault="00000000" w:rsidRPr="00000000" w14:paraId="00000166">
            <w:pPr>
              <w:rPr>
                <w:sz w:val="20"/>
                <w:szCs w:val="20"/>
              </w:rPr>
            </w:pPr>
            <w:r w:rsidDel="00000000" w:rsidR="00000000" w:rsidRPr="00000000">
              <w:rPr>
                <w:rtl w:val="0"/>
              </w:rPr>
            </w:r>
          </w:p>
        </w:tc>
        <w:tc>
          <w:tcPr/>
          <w:p w:rsidR="00000000" w:rsidDel="00000000" w:rsidP="00000000" w:rsidRDefault="00000000" w:rsidRPr="00000000" w14:paraId="00000167">
            <w:pPr>
              <w:rPr>
                <w:sz w:val="20"/>
                <w:szCs w:val="20"/>
              </w:rPr>
            </w:pPr>
            <w:r w:rsidDel="00000000" w:rsidR="00000000" w:rsidRPr="00000000">
              <w:rPr>
                <w:rtl w:val="0"/>
              </w:rPr>
            </w:r>
          </w:p>
        </w:tc>
        <w:tc>
          <w:tcPr/>
          <w:p w:rsidR="00000000" w:rsidDel="00000000" w:rsidP="00000000" w:rsidRDefault="00000000" w:rsidRPr="00000000" w14:paraId="00000168">
            <w:pPr>
              <w:rPr>
                <w:sz w:val="20"/>
                <w:szCs w:val="20"/>
              </w:rPr>
            </w:pPr>
            <w:r w:rsidDel="00000000" w:rsidR="00000000" w:rsidRPr="00000000">
              <w:rPr>
                <w:rtl w:val="0"/>
              </w:rPr>
            </w:r>
          </w:p>
        </w:tc>
      </w:tr>
      <w:tr>
        <w:tc>
          <w:tcPr/>
          <w:p w:rsidR="00000000" w:rsidDel="00000000" w:rsidP="00000000" w:rsidRDefault="00000000" w:rsidRPr="00000000" w14:paraId="00000169">
            <w:pPr>
              <w:rPr>
                <w:sz w:val="20"/>
                <w:szCs w:val="20"/>
              </w:rPr>
            </w:pPr>
            <w:r w:rsidDel="00000000" w:rsidR="00000000" w:rsidRPr="00000000">
              <w:rPr>
                <w:rtl w:val="0"/>
              </w:rPr>
            </w:r>
          </w:p>
        </w:tc>
        <w:tc>
          <w:tcPr/>
          <w:p w:rsidR="00000000" w:rsidDel="00000000" w:rsidP="00000000" w:rsidRDefault="00000000" w:rsidRPr="00000000" w14:paraId="0000016A">
            <w:pPr>
              <w:rPr>
                <w:sz w:val="20"/>
                <w:szCs w:val="20"/>
              </w:rPr>
            </w:pPr>
            <w:r w:rsidDel="00000000" w:rsidR="00000000" w:rsidRPr="00000000">
              <w:rPr>
                <w:rtl w:val="0"/>
              </w:rPr>
            </w:r>
          </w:p>
        </w:tc>
        <w:tc>
          <w:tcPr/>
          <w:p w:rsidR="00000000" w:rsidDel="00000000" w:rsidP="00000000" w:rsidRDefault="00000000" w:rsidRPr="00000000" w14:paraId="0000016B">
            <w:pPr>
              <w:rPr>
                <w:sz w:val="20"/>
                <w:szCs w:val="20"/>
              </w:rPr>
            </w:pPr>
            <w:r w:rsidDel="00000000" w:rsidR="00000000" w:rsidRPr="00000000">
              <w:rPr>
                <w:rtl w:val="0"/>
              </w:rPr>
            </w:r>
          </w:p>
        </w:tc>
        <w:tc>
          <w:tcPr/>
          <w:p w:rsidR="00000000" w:rsidDel="00000000" w:rsidP="00000000" w:rsidRDefault="00000000" w:rsidRPr="00000000" w14:paraId="0000016C">
            <w:pPr>
              <w:rPr>
                <w:sz w:val="20"/>
                <w:szCs w:val="20"/>
              </w:rPr>
            </w:pPr>
            <w:r w:rsidDel="00000000" w:rsidR="00000000" w:rsidRPr="00000000">
              <w:rPr>
                <w:rtl w:val="0"/>
              </w:rPr>
            </w:r>
          </w:p>
        </w:tc>
        <w:tc>
          <w:tcPr/>
          <w:p w:rsidR="00000000" w:rsidDel="00000000" w:rsidP="00000000" w:rsidRDefault="00000000" w:rsidRPr="00000000" w14:paraId="0000016D">
            <w:pPr>
              <w:rPr>
                <w:sz w:val="20"/>
                <w:szCs w:val="20"/>
              </w:rPr>
            </w:pPr>
            <w:r w:rsidDel="00000000" w:rsidR="00000000" w:rsidRPr="00000000">
              <w:rPr>
                <w:rtl w:val="0"/>
              </w:rPr>
            </w:r>
          </w:p>
        </w:tc>
      </w:tr>
      <w:tr>
        <w:tc>
          <w:tcPr/>
          <w:p w:rsidR="00000000" w:rsidDel="00000000" w:rsidP="00000000" w:rsidRDefault="00000000" w:rsidRPr="00000000" w14:paraId="0000016E">
            <w:pPr>
              <w:rPr>
                <w:sz w:val="20"/>
                <w:szCs w:val="20"/>
              </w:rPr>
            </w:pPr>
            <w:r w:rsidDel="00000000" w:rsidR="00000000" w:rsidRPr="00000000">
              <w:rPr>
                <w:rtl w:val="0"/>
              </w:rPr>
            </w:r>
          </w:p>
        </w:tc>
        <w:tc>
          <w:tcPr/>
          <w:p w:rsidR="00000000" w:rsidDel="00000000" w:rsidP="00000000" w:rsidRDefault="00000000" w:rsidRPr="00000000" w14:paraId="0000016F">
            <w:pPr>
              <w:rPr>
                <w:sz w:val="20"/>
                <w:szCs w:val="20"/>
              </w:rPr>
            </w:pPr>
            <w:r w:rsidDel="00000000" w:rsidR="00000000" w:rsidRPr="00000000">
              <w:rPr>
                <w:rtl w:val="0"/>
              </w:rPr>
            </w:r>
          </w:p>
        </w:tc>
        <w:tc>
          <w:tcPr/>
          <w:p w:rsidR="00000000" w:rsidDel="00000000" w:rsidP="00000000" w:rsidRDefault="00000000" w:rsidRPr="00000000" w14:paraId="00000170">
            <w:pPr>
              <w:rPr>
                <w:sz w:val="20"/>
                <w:szCs w:val="20"/>
              </w:rPr>
            </w:pPr>
            <w:r w:rsidDel="00000000" w:rsidR="00000000" w:rsidRPr="00000000">
              <w:rPr>
                <w:rtl w:val="0"/>
              </w:rPr>
            </w:r>
          </w:p>
        </w:tc>
        <w:tc>
          <w:tcPr/>
          <w:p w:rsidR="00000000" w:rsidDel="00000000" w:rsidP="00000000" w:rsidRDefault="00000000" w:rsidRPr="00000000" w14:paraId="00000171">
            <w:pPr>
              <w:rPr>
                <w:sz w:val="20"/>
                <w:szCs w:val="20"/>
              </w:rPr>
            </w:pPr>
            <w:r w:rsidDel="00000000" w:rsidR="00000000" w:rsidRPr="00000000">
              <w:rPr>
                <w:rtl w:val="0"/>
              </w:rPr>
            </w:r>
          </w:p>
        </w:tc>
        <w:tc>
          <w:tcPr/>
          <w:p w:rsidR="00000000" w:rsidDel="00000000" w:rsidP="00000000" w:rsidRDefault="00000000" w:rsidRPr="00000000" w14:paraId="00000172">
            <w:pPr>
              <w:rPr>
                <w:sz w:val="20"/>
                <w:szCs w:val="20"/>
              </w:rPr>
            </w:pPr>
            <w:r w:rsidDel="00000000" w:rsidR="00000000" w:rsidRPr="00000000">
              <w:rPr>
                <w:rtl w:val="0"/>
              </w:rPr>
            </w:r>
          </w:p>
        </w:tc>
      </w:tr>
      <w:tr>
        <w:tc>
          <w:tcPr/>
          <w:p w:rsidR="00000000" w:rsidDel="00000000" w:rsidP="00000000" w:rsidRDefault="00000000" w:rsidRPr="00000000" w14:paraId="00000173">
            <w:pPr>
              <w:rPr>
                <w:sz w:val="20"/>
                <w:szCs w:val="20"/>
              </w:rPr>
            </w:pPr>
            <w:r w:rsidDel="00000000" w:rsidR="00000000" w:rsidRPr="00000000">
              <w:rPr>
                <w:rtl w:val="0"/>
              </w:rPr>
            </w:r>
          </w:p>
        </w:tc>
        <w:tc>
          <w:tcPr/>
          <w:p w:rsidR="00000000" w:rsidDel="00000000" w:rsidP="00000000" w:rsidRDefault="00000000" w:rsidRPr="00000000" w14:paraId="00000174">
            <w:pPr>
              <w:rPr>
                <w:sz w:val="20"/>
                <w:szCs w:val="20"/>
              </w:rPr>
            </w:pPr>
            <w:r w:rsidDel="00000000" w:rsidR="00000000" w:rsidRPr="00000000">
              <w:rPr>
                <w:rtl w:val="0"/>
              </w:rPr>
            </w:r>
          </w:p>
        </w:tc>
        <w:tc>
          <w:tcPr/>
          <w:p w:rsidR="00000000" w:rsidDel="00000000" w:rsidP="00000000" w:rsidRDefault="00000000" w:rsidRPr="00000000" w14:paraId="00000175">
            <w:pPr>
              <w:rPr>
                <w:sz w:val="20"/>
                <w:szCs w:val="20"/>
              </w:rPr>
            </w:pPr>
            <w:r w:rsidDel="00000000" w:rsidR="00000000" w:rsidRPr="00000000">
              <w:rPr>
                <w:rtl w:val="0"/>
              </w:rPr>
            </w:r>
          </w:p>
        </w:tc>
        <w:tc>
          <w:tcPr/>
          <w:p w:rsidR="00000000" w:rsidDel="00000000" w:rsidP="00000000" w:rsidRDefault="00000000" w:rsidRPr="00000000" w14:paraId="00000176">
            <w:pPr>
              <w:rPr>
                <w:sz w:val="20"/>
                <w:szCs w:val="20"/>
              </w:rPr>
            </w:pPr>
            <w:r w:rsidDel="00000000" w:rsidR="00000000" w:rsidRPr="00000000">
              <w:rPr>
                <w:rtl w:val="0"/>
              </w:rPr>
            </w:r>
          </w:p>
        </w:tc>
        <w:tc>
          <w:tcPr/>
          <w:p w:rsidR="00000000" w:rsidDel="00000000" w:rsidP="00000000" w:rsidRDefault="00000000" w:rsidRPr="00000000" w14:paraId="00000177">
            <w:pPr>
              <w:rPr>
                <w:sz w:val="20"/>
                <w:szCs w:val="20"/>
              </w:rPr>
            </w:pPr>
            <w:r w:rsidDel="00000000" w:rsidR="00000000" w:rsidRPr="00000000">
              <w:rPr>
                <w:rtl w:val="0"/>
              </w:rPr>
            </w:r>
          </w:p>
        </w:tc>
      </w:tr>
      <w:tr>
        <w:tc>
          <w:tcPr/>
          <w:p w:rsidR="00000000" w:rsidDel="00000000" w:rsidP="00000000" w:rsidRDefault="00000000" w:rsidRPr="00000000" w14:paraId="00000178">
            <w:pPr>
              <w:rPr>
                <w:sz w:val="20"/>
                <w:szCs w:val="20"/>
              </w:rPr>
            </w:pPr>
            <w:r w:rsidDel="00000000" w:rsidR="00000000" w:rsidRPr="00000000">
              <w:rPr>
                <w:rtl w:val="0"/>
              </w:rPr>
            </w:r>
          </w:p>
        </w:tc>
        <w:tc>
          <w:tcPr/>
          <w:p w:rsidR="00000000" w:rsidDel="00000000" w:rsidP="00000000" w:rsidRDefault="00000000" w:rsidRPr="00000000" w14:paraId="00000179">
            <w:pPr>
              <w:rPr>
                <w:sz w:val="20"/>
                <w:szCs w:val="20"/>
              </w:rPr>
            </w:pPr>
            <w:r w:rsidDel="00000000" w:rsidR="00000000" w:rsidRPr="00000000">
              <w:rPr>
                <w:rtl w:val="0"/>
              </w:rPr>
            </w:r>
          </w:p>
        </w:tc>
        <w:tc>
          <w:tcPr/>
          <w:p w:rsidR="00000000" w:rsidDel="00000000" w:rsidP="00000000" w:rsidRDefault="00000000" w:rsidRPr="00000000" w14:paraId="0000017A">
            <w:pPr>
              <w:rPr>
                <w:sz w:val="20"/>
                <w:szCs w:val="20"/>
              </w:rPr>
            </w:pPr>
            <w:r w:rsidDel="00000000" w:rsidR="00000000" w:rsidRPr="00000000">
              <w:rPr>
                <w:rtl w:val="0"/>
              </w:rPr>
            </w:r>
          </w:p>
        </w:tc>
        <w:tc>
          <w:tcPr/>
          <w:p w:rsidR="00000000" w:rsidDel="00000000" w:rsidP="00000000" w:rsidRDefault="00000000" w:rsidRPr="00000000" w14:paraId="0000017B">
            <w:pPr>
              <w:rPr>
                <w:sz w:val="20"/>
                <w:szCs w:val="20"/>
              </w:rPr>
            </w:pPr>
            <w:r w:rsidDel="00000000" w:rsidR="00000000" w:rsidRPr="00000000">
              <w:rPr>
                <w:rtl w:val="0"/>
              </w:rPr>
            </w:r>
          </w:p>
        </w:tc>
        <w:tc>
          <w:tcPr/>
          <w:p w:rsidR="00000000" w:rsidDel="00000000" w:rsidP="00000000" w:rsidRDefault="00000000" w:rsidRPr="00000000" w14:paraId="0000017C">
            <w:pPr>
              <w:rPr>
                <w:sz w:val="20"/>
                <w:szCs w:val="20"/>
              </w:rPr>
            </w:pPr>
            <w:r w:rsidDel="00000000" w:rsidR="00000000" w:rsidRPr="00000000">
              <w:rPr>
                <w:rtl w:val="0"/>
              </w:rPr>
            </w:r>
          </w:p>
        </w:tc>
      </w:tr>
      <w:tr>
        <w:tc>
          <w:tcPr/>
          <w:p w:rsidR="00000000" w:rsidDel="00000000" w:rsidP="00000000" w:rsidRDefault="00000000" w:rsidRPr="00000000" w14:paraId="0000017D">
            <w:pPr>
              <w:rPr>
                <w:sz w:val="20"/>
                <w:szCs w:val="20"/>
              </w:rPr>
            </w:pPr>
            <w:r w:rsidDel="00000000" w:rsidR="00000000" w:rsidRPr="00000000">
              <w:rPr>
                <w:rtl w:val="0"/>
              </w:rPr>
            </w:r>
          </w:p>
        </w:tc>
        <w:tc>
          <w:tcPr/>
          <w:p w:rsidR="00000000" w:rsidDel="00000000" w:rsidP="00000000" w:rsidRDefault="00000000" w:rsidRPr="00000000" w14:paraId="0000017E">
            <w:pPr>
              <w:rPr>
                <w:sz w:val="20"/>
                <w:szCs w:val="20"/>
              </w:rPr>
            </w:pPr>
            <w:r w:rsidDel="00000000" w:rsidR="00000000" w:rsidRPr="00000000">
              <w:rPr>
                <w:rtl w:val="0"/>
              </w:rPr>
            </w:r>
          </w:p>
        </w:tc>
        <w:tc>
          <w:tcPr/>
          <w:p w:rsidR="00000000" w:rsidDel="00000000" w:rsidP="00000000" w:rsidRDefault="00000000" w:rsidRPr="00000000" w14:paraId="0000017F">
            <w:pPr>
              <w:rPr>
                <w:sz w:val="20"/>
                <w:szCs w:val="20"/>
              </w:rPr>
            </w:pPr>
            <w:r w:rsidDel="00000000" w:rsidR="00000000" w:rsidRPr="00000000">
              <w:rPr>
                <w:rtl w:val="0"/>
              </w:rPr>
            </w:r>
          </w:p>
        </w:tc>
        <w:tc>
          <w:tcPr/>
          <w:p w:rsidR="00000000" w:rsidDel="00000000" w:rsidP="00000000" w:rsidRDefault="00000000" w:rsidRPr="00000000" w14:paraId="00000180">
            <w:pPr>
              <w:rPr>
                <w:sz w:val="20"/>
                <w:szCs w:val="20"/>
              </w:rPr>
            </w:pPr>
            <w:r w:rsidDel="00000000" w:rsidR="00000000" w:rsidRPr="00000000">
              <w:rPr>
                <w:rtl w:val="0"/>
              </w:rPr>
            </w:r>
          </w:p>
        </w:tc>
        <w:tc>
          <w:tcPr/>
          <w:p w:rsidR="00000000" w:rsidDel="00000000" w:rsidP="00000000" w:rsidRDefault="00000000" w:rsidRPr="00000000" w14:paraId="00000181">
            <w:pPr>
              <w:rPr>
                <w:sz w:val="20"/>
                <w:szCs w:val="20"/>
              </w:rPr>
            </w:pPr>
            <w:r w:rsidDel="00000000" w:rsidR="00000000" w:rsidRPr="00000000">
              <w:rPr>
                <w:rtl w:val="0"/>
              </w:rPr>
            </w:r>
          </w:p>
        </w:tc>
      </w:tr>
      <w:tr>
        <w:tc>
          <w:tcPr/>
          <w:p w:rsidR="00000000" w:rsidDel="00000000" w:rsidP="00000000" w:rsidRDefault="00000000" w:rsidRPr="00000000" w14:paraId="00000182">
            <w:pPr>
              <w:rPr>
                <w:sz w:val="20"/>
                <w:szCs w:val="20"/>
              </w:rPr>
            </w:pPr>
            <w:r w:rsidDel="00000000" w:rsidR="00000000" w:rsidRPr="00000000">
              <w:rPr>
                <w:rtl w:val="0"/>
              </w:rPr>
            </w:r>
          </w:p>
        </w:tc>
        <w:tc>
          <w:tcPr/>
          <w:p w:rsidR="00000000" w:rsidDel="00000000" w:rsidP="00000000" w:rsidRDefault="00000000" w:rsidRPr="00000000" w14:paraId="00000183">
            <w:pPr>
              <w:rPr>
                <w:sz w:val="20"/>
                <w:szCs w:val="20"/>
              </w:rPr>
            </w:pPr>
            <w:r w:rsidDel="00000000" w:rsidR="00000000" w:rsidRPr="00000000">
              <w:rPr>
                <w:rtl w:val="0"/>
              </w:rPr>
            </w:r>
          </w:p>
        </w:tc>
        <w:tc>
          <w:tcPr/>
          <w:p w:rsidR="00000000" w:rsidDel="00000000" w:rsidP="00000000" w:rsidRDefault="00000000" w:rsidRPr="00000000" w14:paraId="00000184">
            <w:pPr>
              <w:rPr>
                <w:sz w:val="20"/>
                <w:szCs w:val="20"/>
              </w:rPr>
            </w:pPr>
            <w:r w:rsidDel="00000000" w:rsidR="00000000" w:rsidRPr="00000000">
              <w:rPr>
                <w:rtl w:val="0"/>
              </w:rPr>
            </w:r>
          </w:p>
        </w:tc>
        <w:tc>
          <w:tcPr/>
          <w:p w:rsidR="00000000" w:rsidDel="00000000" w:rsidP="00000000" w:rsidRDefault="00000000" w:rsidRPr="00000000" w14:paraId="00000185">
            <w:pPr>
              <w:rPr>
                <w:sz w:val="20"/>
                <w:szCs w:val="20"/>
              </w:rPr>
            </w:pPr>
            <w:r w:rsidDel="00000000" w:rsidR="00000000" w:rsidRPr="00000000">
              <w:rPr>
                <w:rtl w:val="0"/>
              </w:rPr>
            </w:r>
          </w:p>
        </w:tc>
        <w:tc>
          <w:tcPr/>
          <w:p w:rsidR="00000000" w:rsidDel="00000000" w:rsidP="00000000" w:rsidRDefault="00000000" w:rsidRPr="00000000" w14:paraId="00000186">
            <w:pPr>
              <w:rPr>
                <w:sz w:val="20"/>
                <w:szCs w:val="20"/>
              </w:rPr>
            </w:pPr>
            <w:r w:rsidDel="00000000" w:rsidR="00000000" w:rsidRPr="00000000">
              <w:rPr>
                <w:rtl w:val="0"/>
              </w:rPr>
            </w:r>
          </w:p>
        </w:tc>
      </w:tr>
      <w:tr>
        <w:tc>
          <w:tcPr/>
          <w:p w:rsidR="00000000" w:rsidDel="00000000" w:rsidP="00000000" w:rsidRDefault="00000000" w:rsidRPr="00000000" w14:paraId="00000187">
            <w:pPr>
              <w:rPr>
                <w:sz w:val="20"/>
                <w:szCs w:val="20"/>
              </w:rPr>
            </w:pPr>
            <w:r w:rsidDel="00000000" w:rsidR="00000000" w:rsidRPr="00000000">
              <w:rPr>
                <w:rtl w:val="0"/>
              </w:rPr>
            </w:r>
          </w:p>
        </w:tc>
        <w:tc>
          <w:tcPr/>
          <w:p w:rsidR="00000000" w:rsidDel="00000000" w:rsidP="00000000" w:rsidRDefault="00000000" w:rsidRPr="00000000" w14:paraId="00000188">
            <w:pPr>
              <w:rPr>
                <w:sz w:val="20"/>
                <w:szCs w:val="20"/>
              </w:rPr>
            </w:pPr>
            <w:r w:rsidDel="00000000" w:rsidR="00000000" w:rsidRPr="00000000">
              <w:rPr>
                <w:rtl w:val="0"/>
              </w:rPr>
            </w:r>
          </w:p>
        </w:tc>
        <w:tc>
          <w:tcPr/>
          <w:p w:rsidR="00000000" w:rsidDel="00000000" w:rsidP="00000000" w:rsidRDefault="00000000" w:rsidRPr="00000000" w14:paraId="00000189">
            <w:pPr>
              <w:rPr>
                <w:sz w:val="20"/>
                <w:szCs w:val="20"/>
              </w:rPr>
            </w:pPr>
            <w:r w:rsidDel="00000000" w:rsidR="00000000" w:rsidRPr="00000000">
              <w:rPr>
                <w:rtl w:val="0"/>
              </w:rPr>
            </w:r>
          </w:p>
        </w:tc>
        <w:tc>
          <w:tcPr/>
          <w:p w:rsidR="00000000" w:rsidDel="00000000" w:rsidP="00000000" w:rsidRDefault="00000000" w:rsidRPr="00000000" w14:paraId="0000018A">
            <w:pPr>
              <w:rPr>
                <w:sz w:val="20"/>
                <w:szCs w:val="20"/>
              </w:rPr>
            </w:pPr>
            <w:r w:rsidDel="00000000" w:rsidR="00000000" w:rsidRPr="00000000">
              <w:rPr>
                <w:rtl w:val="0"/>
              </w:rPr>
            </w:r>
          </w:p>
        </w:tc>
        <w:tc>
          <w:tcPr/>
          <w:p w:rsidR="00000000" w:rsidDel="00000000" w:rsidP="00000000" w:rsidRDefault="00000000" w:rsidRPr="00000000" w14:paraId="0000018B">
            <w:pPr>
              <w:rPr>
                <w:sz w:val="20"/>
                <w:szCs w:val="20"/>
              </w:rPr>
            </w:pPr>
            <w:r w:rsidDel="00000000" w:rsidR="00000000" w:rsidRPr="00000000">
              <w:rPr>
                <w:rtl w:val="0"/>
              </w:rPr>
            </w:r>
          </w:p>
        </w:tc>
      </w:tr>
      <w:tr>
        <w:tc>
          <w:tcPr/>
          <w:p w:rsidR="00000000" w:rsidDel="00000000" w:rsidP="00000000" w:rsidRDefault="00000000" w:rsidRPr="00000000" w14:paraId="0000018C">
            <w:pPr>
              <w:rPr>
                <w:sz w:val="20"/>
                <w:szCs w:val="20"/>
              </w:rPr>
            </w:pPr>
            <w:r w:rsidDel="00000000" w:rsidR="00000000" w:rsidRPr="00000000">
              <w:rPr>
                <w:rtl w:val="0"/>
              </w:rPr>
            </w:r>
          </w:p>
        </w:tc>
        <w:tc>
          <w:tcPr/>
          <w:p w:rsidR="00000000" w:rsidDel="00000000" w:rsidP="00000000" w:rsidRDefault="00000000" w:rsidRPr="00000000" w14:paraId="0000018D">
            <w:pPr>
              <w:rPr>
                <w:sz w:val="20"/>
                <w:szCs w:val="20"/>
              </w:rPr>
            </w:pPr>
            <w:r w:rsidDel="00000000" w:rsidR="00000000" w:rsidRPr="00000000">
              <w:rPr>
                <w:rtl w:val="0"/>
              </w:rPr>
            </w:r>
          </w:p>
        </w:tc>
        <w:tc>
          <w:tcPr/>
          <w:p w:rsidR="00000000" w:rsidDel="00000000" w:rsidP="00000000" w:rsidRDefault="00000000" w:rsidRPr="00000000" w14:paraId="0000018E">
            <w:pPr>
              <w:rPr>
                <w:sz w:val="20"/>
                <w:szCs w:val="20"/>
              </w:rPr>
            </w:pPr>
            <w:r w:rsidDel="00000000" w:rsidR="00000000" w:rsidRPr="00000000">
              <w:rPr>
                <w:rtl w:val="0"/>
              </w:rPr>
            </w:r>
          </w:p>
        </w:tc>
        <w:tc>
          <w:tcPr/>
          <w:p w:rsidR="00000000" w:rsidDel="00000000" w:rsidP="00000000" w:rsidRDefault="00000000" w:rsidRPr="00000000" w14:paraId="0000018F">
            <w:pPr>
              <w:rPr>
                <w:sz w:val="20"/>
                <w:szCs w:val="20"/>
              </w:rPr>
            </w:pPr>
            <w:r w:rsidDel="00000000" w:rsidR="00000000" w:rsidRPr="00000000">
              <w:rPr>
                <w:rtl w:val="0"/>
              </w:rPr>
            </w:r>
          </w:p>
        </w:tc>
        <w:tc>
          <w:tcPr/>
          <w:p w:rsidR="00000000" w:rsidDel="00000000" w:rsidP="00000000" w:rsidRDefault="00000000" w:rsidRPr="00000000" w14:paraId="00000190">
            <w:pPr>
              <w:rPr>
                <w:sz w:val="20"/>
                <w:szCs w:val="20"/>
              </w:rPr>
            </w:pPr>
            <w:r w:rsidDel="00000000" w:rsidR="00000000" w:rsidRPr="00000000">
              <w:rPr>
                <w:rtl w:val="0"/>
              </w:rPr>
            </w:r>
          </w:p>
        </w:tc>
      </w:tr>
      <w:tr>
        <w:tc>
          <w:tcPr/>
          <w:p w:rsidR="00000000" w:rsidDel="00000000" w:rsidP="00000000" w:rsidRDefault="00000000" w:rsidRPr="00000000" w14:paraId="00000191">
            <w:pPr>
              <w:rPr>
                <w:sz w:val="20"/>
                <w:szCs w:val="20"/>
              </w:rPr>
            </w:pPr>
            <w:r w:rsidDel="00000000" w:rsidR="00000000" w:rsidRPr="00000000">
              <w:rPr>
                <w:rtl w:val="0"/>
              </w:rPr>
            </w:r>
          </w:p>
        </w:tc>
        <w:tc>
          <w:tcPr/>
          <w:p w:rsidR="00000000" w:rsidDel="00000000" w:rsidP="00000000" w:rsidRDefault="00000000" w:rsidRPr="00000000" w14:paraId="00000192">
            <w:pPr>
              <w:rPr>
                <w:sz w:val="20"/>
                <w:szCs w:val="20"/>
              </w:rPr>
            </w:pPr>
            <w:r w:rsidDel="00000000" w:rsidR="00000000" w:rsidRPr="00000000">
              <w:rPr>
                <w:rtl w:val="0"/>
              </w:rPr>
            </w:r>
          </w:p>
        </w:tc>
        <w:tc>
          <w:tcPr/>
          <w:p w:rsidR="00000000" w:rsidDel="00000000" w:rsidP="00000000" w:rsidRDefault="00000000" w:rsidRPr="00000000" w14:paraId="00000193">
            <w:pPr>
              <w:rPr>
                <w:sz w:val="20"/>
                <w:szCs w:val="20"/>
              </w:rPr>
            </w:pPr>
            <w:r w:rsidDel="00000000" w:rsidR="00000000" w:rsidRPr="00000000">
              <w:rPr>
                <w:rtl w:val="0"/>
              </w:rPr>
            </w:r>
          </w:p>
        </w:tc>
        <w:tc>
          <w:tcPr/>
          <w:p w:rsidR="00000000" w:rsidDel="00000000" w:rsidP="00000000" w:rsidRDefault="00000000" w:rsidRPr="00000000" w14:paraId="00000194">
            <w:pPr>
              <w:rPr>
                <w:sz w:val="20"/>
                <w:szCs w:val="20"/>
              </w:rPr>
            </w:pPr>
            <w:r w:rsidDel="00000000" w:rsidR="00000000" w:rsidRPr="00000000">
              <w:rPr>
                <w:rtl w:val="0"/>
              </w:rPr>
            </w:r>
          </w:p>
        </w:tc>
        <w:tc>
          <w:tcPr/>
          <w:p w:rsidR="00000000" w:rsidDel="00000000" w:rsidP="00000000" w:rsidRDefault="00000000" w:rsidRPr="00000000" w14:paraId="00000195">
            <w:pPr>
              <w:rPr>
                <w:sz w:val="20"/>
                <w:szCs w:val="20"/>
              </w:rPr>
            </w:pPr>
            <w:r w:rsidDel="00000000" w:rsidR="00000000" w:rsidRPr="00000000">
              <w:rPr>
                <w:rtl w:val="0"/>
              </w:rPr>
            </w:r>
          </w:p>
        </w:tc>
      </w:tr>
      <w:tr>
        <w:tc>
          <w:tcPr/>
          <w:p w:rsidR="00000000" w:rsidDel="00000000" w:rsidP="00000000" w:rsidRDefault="00000000" w:rsidRPr="00000000" w14:paraId="00000196">
            <w:pPr>
              <w:rPr>
                <w:sz w:val="20"/>
                <w:szCs w:val="20"/>
              </w:rPr>
            </w:pPr>
            <w:r w:rsidDel="00000000" w:rsidR="00000000" w:rsidRPr="00000000">
              <w:rPr>
                <w:rtl w:val="0"/>
              </w:rPr>
            </w:r>
          </w:p>
        </w:tc>
        <w:tc>
          <w:tcPr/>
          <w:p w:rsidR="00000000" w:rsidDel="00000000" w:rsidP="00000000" w:rsidRDefault="00000000" w:rsidRPr="00000000" w14:paraId="00000197">
            <w:pPr>
              <w:rPr>
                <w:sz w:val="20"/>
                <w:szCs w:val="20"/>
              </w:rPr>
            </w:pPr>
            <w:r w:rsidDel="00000000" w:rsidR="00000000" w:rsidRPr="00000000">
              <w:rPr>
                <w:rtl w:val="0"/>
              </w:rPr>
            </w:r>
          </w:p>
        </w:tc>
        <w:tc>
          <w:tcPr/>
          <w:p w:rsidR="00000000" w:rsidDel="00000000" w:rsidP="00000000" w:rsidRDefault="00000000" w:rsidRPr="00000000" w14:paraId="00000198">
            <w:pPr>
              <w:rPr>
                <w:sz w:val="20"/>
                <w:szCs w:val="20"/>
              </w:rPr>
            </w:pPr>
            <w:r w:rsidDel="00000000" w:rsidR="00000000" w:rsidRPr="00000000">
              <w:rPr>
                <w:rtl w:val="0"/>
              </w:rPr>
            </w:r>
          </w:p>
        </w:tc>
        <w:tc>
          <w:tcPr/>
          <w:p w:rsidR="00000000" w:rsidDel="00000000" w:rsidP="00000000" w:rsidRDefault="00000000" w:rsidRPr="00000000" w14:paraId="00000199">
            <w:pPr>
              <w:rPr>
                <w:sz w:val="20"/>
                <w:szCs w:val="20"/>
              </w:rPr>
            </w:pPr>
            <w:r w:rsidDel="00000000" w:rsidR="00000000" w:rsidRPr="00000000">
              <w:rPr>
                <w:rtl w:val="0"/>
              </w:rPr>
            </w:r>
          </w:p>
        </w:tc>
        <w:tc>
          <w:tcPr/>
          <w:p w:rsidR="00000000" w:rsidDel="00000000" w:rsidP="00000000" w:rsidRDefault="00000000" w:rsidRPr="00000000" w14:paraId="0000019A">
            <w:pPr>
              <w:rPr>
                <w:sz w:val="20"/>
                <w:szCs w:val="20"/>
              </w:rPr>
            </w:pPr>
            <w:r w:rsidDel="00000000" w:rsidR="00000000" w:rsidRPr="00000000">
              <w:rPr>
                <w:rtl w:val="0"/>
              </w:rPr>
            </w:r>
          </w:p>
        </w:tc>
      </w:tr>
      <w:tr>
        <w:tc>
          <w:tcPr/>
          <w:p w:rsidR="00000000" w:rsidDel="00000000" w:rsidP="00000000" w:rsidRDefault="00000000" w:rsidRPr="00000000" w14:paraId="0000019B">
            <w:pPr>
              <w:rPr>
                <w:sz w:val="20"/>
                <w:szCs w:val="20"/>
              </w:rPr>
            </w:pPr>
            <w:r w:rsidDel="00000000" w:rsidR="00000000" w:rsidRPr="00000000">
              <w:rPr>
                <w:rtl w:val="0"/>
              </w:rPr>
            </w:r>
          </w:p>
        </w:tc>
        <w:tc>
          <w:tcPr/>
          <w:p w:rsidR="00000000" w:rsidDel="00000000" w:rsidP="00000000" w:rsidRDefault="00000000" w:rsidRPr="00000000" w14:paraId="0000019C">
            <w:pPr>
              <w:rPr>
                <w:sz w:val="20"/>
                <w:szCs w:val="20"/>
              </w:rPr>
            </w:pPr>
            <w:r w:rsidDel="00000000" w:rsidR="00000000" w:rsidRPr="00000000">
              <w:rPr>
                <w:rtl w:val="0"/>
              </w:rPr>
            </w:r>
          </w:p>
        </w:tc>
        <w:tc>
          <w:tcPr/>
          <w:p w:rsidR="00000000" w:rsidDel="00000000" w:rsidP="00000000" w:rsidRDefault="00000000" w:rsidRPr="00000000" w14:paraId="0000019D">
            <w:pPr>
              <w:rPr>
                <w:sz w:val="20"/>
                <w:szCs w:val="20"/>
              </w:rPr>
            </w:pPr>
            <w:r w:rsidDel="00000000" w:rsidR="00000000" w:rsidRPr="00000000">
              <w:rPr>
                <w:rtl w:val="0"/>
              </w:rPr>
            </w:r>
          </w:p>
        </w:tc>
        <w:tc>
          <w:tcPr/>
          <w:p w:rsidR="00000000" w:rsidDel="00000000" w:rsidP="00000000" w:rsidRDefault="00000000" w:rsidRPr="00000000" w14:paraId="0000019E">
            <w:pPr>
              <w:rPr>
                <w:sz w:val="20"/>
                <w:szCs w:val="20"/>
              </w:rPr>
            </w:pPr>
            <w:r w:rsidDel="00000000" w:rsidR="00000000" w:rsidRPr="00000000">
              <w:rPr>
                <w:rtl w:val="0"/>
              </w:rPr>
            </w:r>
          </w:p>
        </w:tc>
        <w:tc>
          <w:tcPr/>
          <w:p w:rsidR="00000000" w:rsidDel="00000000" w:rsidP="00000000" w:rsidRDefault="00000000" w:rsidRPr="00000000" w14:paraId="0000019F">
            <w:pPr>
              <w:rPr>
                <w:sz w:val="20"/>
                <w:szCs w:val="20"/>
              </w:rPr>
            </w:pPr>
            <w:r w:rsidDel="00000000" w:rsidR="00000000" w:rsidRPr="00000000">
              <w:rPr>
                <w:rtl w:val="0"/>
              </w:rPr>
            </w:r>
          </w:p>
        </w:tc>
      </w:tr>
      <w:tr>
        <w:tc>
          <w:tcPr/>
          <w:p w:rsidR="00000000" w:rsidDel="00000000" w:rsidP="00000000" w:rsidRDefault="00000000" w:rsidRPr="00000000" w14:paraId="000001A0">
            <w:pPr>
              <w:rPr>
                <w:sz w:val="20"/>
                <w:szCs w:val="20"/>
              </w:rPr>
            </w:pPr>
            <w:r w:rsidDel="00000000" w:rsidR="00000000" w:rsidRPr="00000000">
              <w:rPr>
                <w:rtl w:val="0"/>
              </w:rPr>
            </w:r>
          </w:p>
        </w:tc>
        <w:tc>
          <w:tcPr/>
          <w:p w:rsidR="00000000" w:rsidDel="00000000" w:rsidP="00000000" w:rsidRDefault="00000000" w:rsidRPr="00000000" w14:paraId="000001A1">
            <w:pPr>
              <w:rPr>
                <w:sz w:val="20"/>
                <w:szCs w:val="20"/>
              </w:rPr>
            </w:pPr>
            <w:r w:rsidDel="00000000" w:rsidR="00000000" w:rsidRPr="00000000">
              <w:rPr>
                <w:rtl w:val="0"/>
              </w:rPr>
            </w:r>
          </w:p>
        </w:tc>
        <w:tc>
          <w:tcPr/>
          <w:p w:rsidR="00000000" w:rsidDel="00000000" w:rsidP="00000000" w:rsidRDefault="00000000" w:rsidRPr="00000000" w14:paraId="000001A2">
            <w:pPr>
              <w:rPr>
                <w:sz w:val="20"/>
                <w:szCs w:val="20"/>
              </w:rPr>
            </w:pPr>
            <w:r w:rsidDel="00000000" w:rsidR="00000000" w:rsidRPr="00000000">
              <w:rPr>
                <w:rtl w:val="0"/>
              </w:rPr>
            </w:r>
          </w:p>
        </w:tc>
        <w:tc>
          <w:tcPr/>
          <w:p w:rsidR="00000000" w:rsidDel="00000000" w:rsidP="00000000" w:rsidRDefault="00000000" w:rsidRPr="00000000" w14:paraId="000001A3">
            <w:pPr>
              <w:rPr>
                <w:sz w:val="20"/>
                <w:szCs w:val="20"/>
              </w:rPr>
            </w:pPr>
            <w:r w:rsidDel="00000000" w:rsidR="00000000" w:rsidRPr="00000000">
              <w:rPr>
                <w:rtl w:val="0"/>
              </w:rPr>
            </w:r>
          </w:p>
        </w:tc>
        <w:tc>
          <w:tcPr/>
          <w:p w:rsidR="00000000" w:rsidDel="00000000" w:rsidP="00000000" w:rsidRDefault="00000000" w:rsidRPr="00000000" w14:paraId="000001A4">
            <w:pPr>
              <w:rPr>
                <w:sz w:val="20"/>
                <w:szCs w:val="20"/>
              </w:rPr>
            </w:pPr>
            <w:r w:rsidDel="00000000" w:rsidR="00000000" w:rsidRPr="00000000">
              <w:rPr>
                <w:rtl w:val="0"/>
              </w:rPr>
            </w:r>
          </w:p>
        </w:tc>
      </w:tr>
      <w:tr>
        <w:tc>
          <w:tcPr/>
          <w:p w:rsidR="00000000" w:rsidDel="00000000" w:rsidP="00000000" w:rsidRDefault="00000000" w:rsidRPr="00000000" w14:paraId="000001A5">
            <w:pPr>
              <w:rPr>
                <w:sz w:val="20"/>
                <w:szCs w:val="20"/>
              </w:rPr>
            </w:pPr>
            <w:r w:rsidDel="00000000" w:rsidR="00000000" w:rsidRPr="00000000">
              <w:rPr>
                <w:rtl w:val="0"/>
              </w:rPr>
            </w:r>
          </w:p>
        </w:tc>
        <w:tc>
          <w:tcPr/>
          <w:p w:rsidR="00000000" w:rsidDel="00000000" w:rsidP="00000000" w:rsidRDefault="00000000" w:rsidRPr="00000000" w14:paraId="000001A6">
            <w:pPr>
              <w:rPr>
                <w:sz w:val="20"/>
                <w:szCs w:val="20"/>
              </w:rPr>
            </w:pPr>
            <w:r w:rsidDel="00000000" w:rsidR="00000000" w:rsidRPr="00000000">
              <w:rPr>
                <w:rtl w:val="0"/>
              </w:rPr>
            </w:r>
          </w:p>
        </w:tc>
        <w:tc>
          <w:tcPr/>
          <w:p w:rsidR="00000000" w:rsidDel="00000000" w:rsidP="00000000" w:rsidRDefault="00000000" w:rsidRPr="00000000" w14:paraId="000001A7">
            <w:pPr>
              <w:rPr>
                <w:sz w:val="20"/>
                <w:szCs w:val="20"/>
              </w:rPr>
            </w:pPr>
            <w:r w:rsidDel="00000000" w:rsidR="00000000" w:rsidRPr="00000000">
              <w:rPr>
                <w:rtl w:val="0"/>
              </w:rPr>
            </w:r>
          </w:p>
        </w:tc>
        <w:tc>
          <w:tcPr/>
          <w:p w:rsidR="00000000" w:rsidDel="00000000" w:rsidP="00000000" w:rsidRDefault="00000000" w:rsidRPr="00000000" w14:paraId="000001A8">
            <w:pPr>
              <w:rPr>
                <w:sz w:val="20"/>
                <w:szCs w:val="20"/>
              </w:rPr>
            </w:pPr>
            <w:r w:rsidDel="00000000" w:rsidR="00000000" w:rsidRPr="00000000">
              <w:rPr>
                <w:rtl w:val="0"/>
              </w:rPr>
            </w:r>
          </w:p>
        </w:tc>
        <w:tc>
          <w:tcPr/>
          <w:p w:rsidR="00000000" w:rsidDel="00000000" w:rsidP="00000000" w:rsidRDefault="00000000" w:rsidRPr="00000000" w14:paraId="000001A9">
            <w:pPr>
              <w:rPr>
                <w:sz w:val="20"/>
                <w:szCs w:val="20"/>
              </w:rPr>
            </w:pPr>
            <w:r w:rsidDel="00000000" w:rsidR="00000000" w:rsidRPr="00000000">
              <w:rPr>
                <w:rtl w:val="0"/>
              </w:rPr>
            </w:r>
          </w:p>
        </w:tc>
      </w:tr>
      <w:tr>
        <w:tc>
          <w:tcPr/>
          <w:p w:rsidR="00000000" w:rsidDel="00000000" w:rsidP="00000000" w:rsidRDefault="00000000" w:rsidRPr="00000000" w14:paraId="000001AA">
            <w:pPr>
              <w:rPr>
                <w:sz w:val="20"/>
                <w:szCs w:val="20"/>
              </w:rPr>
            </w:pPr>
            <w:r w:rsidDel="00000000" w:rsidR="00000000" w:rsidRPr="00000000">
              <w:rPr>
                <w:rtl w:val="0"/>
              </w:rPr>
            </w:r>
          </w:p>
        </w:tc>
        <w:tc>
          <w:tcPr/>
          <w:p w:rsidR="00000000" w:rsidDel="00000000" w:rsidP="00000000" w:rsidRDefault="00000000" w:rsidRPr="00000000" w14:paraId="000001AB">
            <w:pPr>
              <w:rPr>
                <w:sz w:val="20"/>
                <w:szCs w:val="20"/>
              </w:rPr>
            </w:pPr>
            <w:r w:rsidDel="00000000" w:rsidR="00000000" w:rsidRPr="00000000">
              <w:rPr>
                <w:rtl w:val="0"/>
              </w:rPr>
            </w:r>
          </w:p>
        </w:tc>
        <w:tc>
          <w:tcPr/>
          <w:p w:rsidR="00000000" w:rsidDel="00000000" w:rsidP="00000000" w:rsidRDefault="00000000" w:rsidRPr="00000000" w14:paraId="000001AC">
            <w:pPr>
              <w:rPr>
                <w:sz w:val="20"/>
                <w:szCs w:val="20"/>
              </w:rPr>
            </w:pPr>
            <w:r w:rsidDel="00000000" w:rsidR="00000000" w:rsidRPr="00000000">
              <w:rPr>
                <w:rtl w:val="0"/>
              </w:rPr>
            </w:r>
          </w:p>
        </w:tc>
        <w:tc>
          <w:tcPr/>
          <w:p w:rsidR="00000000" w:rsidDel="00000000" w:rsidP="00000000" w:rsidRDefault="00000000" w:rsidRPr="00000000" w14:paraId="000001AD">
            <w:pPr>
              <w:rPr>
                <w:sz w:val="20"/>
                <w:szCs w:val="20"/>
              </w:rPr>
            </w:pPr>
            <w:r w:rsidDel="00000000" w:rsidR="00000000" w:rsidRPr="00000000">
              <w:rPr>
                <w:rtl w:val="0"/>
              </w:rPr>
            </w:r>
          </w:p>
        </w:tc>
        <w:tc>
          <w:tcPr/>
          <w:p w:rsidR="00000000" w:rsidDel="00000000" w:rsidP="00000000" w:rsidRDefault="00000000" w:rsidRPr="00000000" w14:paraId="000001AE">
            <w:pPr>
              <w:rPr>
                <w:sz w:val="20"/>
                <w:szCs w:val="20"/>
              </w:rPr>
            </w:pPr>
            <w:r w:rsidDel="00000000" w:rsidR="00000000" w:rsidRPr="00000000">
              <w:rPr>
                <w:rtl w:val="0"/>
              </w:rPr>
            </w:r>
          </w:p>
        </w:tc>
      </w:tr>
      <w:tr>
        <w:tc>
          <w:tcPr/>
          <w:p w:rsidR="00000000" w:rsidDel="00000000" w:rsidP="00000000" w:rsidRDefault="00000000" w:rsidRPr="00000000" w14:paraId="000001AF">
            <w:pPr>
              <w:rPr>
                <w:sz w:val="20"/>
                <w:szCs w:val="20"/>
              </w:rPr>
            </w:pPr>
            <w:r w:rsidDel="00000000" w:rsidR="00000000" w:rsidRPr="00000000">
              <w:rPr>
                <w:rtl w:val="0"/>
              </w:rPr>
            </w:r>
          </w:p>
        </w:tc>
        <w:tc>
          <w:tcPr/>
          <w:p w:rsidR="00000000" w:rsidDel="00000000" w:rsidP="00000000" w:rsidRDefault="00000000" w:rsidRPr="00000000" w14:paraId="000001B0">
            <w:pPr>
              <w:rPr>
                <w:sz w:val="20"/>
                <w:szCs w:val="20"/>
              </w:rPr>
            </w:pPr>
            <w:r w:rsidDel="00000000" w:rsidR="00000000" w:rsidRPr="00000000">
              <w:rPr>
                <w:rtl w:val="0"/>
              </w:rPr>
            </w:r>
          </w:p>
        </w:tc>
        <w:tc>
          <w:tcPr/>
          <w:p w:rsidR="00000000" w:rsidDel="00000000" w:rsidP="00000000" w:rsidRDefault="00000000" w:rsidRPr="00000000" w14:paraId="000001B1">
            <w:pPr>
              <w:rPr>
                <w:sz w:val="20"/>
                <w:szCs w:val="20"/>
              </w:rPr>
            </w:pPr>
            <w:r w:rsidDel="00000000" w:rsidR="00000000" w:rsidRPr="00000000">
              <w:rPr>
                <w:rtl w:val="0"/>
              </w:rPr>
            </w:r>
          </w:p>
        </w:tc>
        <w:tc>
          <w:tcPr/>
          <w:p w:rsidR="00000000" w:rsidDel="00000000" w:rsidP="00000000" w:rsidRDefault="00000000" w:rsidRPr="00000000" w14:paraId="000001B2">
            <w:pPr>
              <w:rPr>
                <w:sz w:val="20"/>
                <w:szCs w:val="20"/>
              </w:rPr>
            </w:pPr>
            <w:r w:rsidDel="00000000" w:rsidR="00000000" w:rsidRPr="00000000">
              <w:rPr>
                <w:rtl w:val="0"/>
              </w:rPr>
            </w:r>
          </w:p>
        </w:tc>
        <w:tc>
          <w:tcPr/>
          <w:p w:rsidR="00000000" w:rsidDel="00000000" w:rsidP="00000000" w:rsidRDefault="00000000" w:rsidRPr="00000000" w14:paraId="000001B3">
            <w:pPr>
              <w:rPr>
                <w:sz w:val="20"/>
                <w:szCs w:val="20"/>
              </w:rPr>
            </w:pPr>
            <w:r w:rsidDel="00000000" w:rsidR="00000000" w:rsidRPr="00000000">
              <w:rPr>
                <w:rtl w:val="0"/>
              </w:rPr>
            </w:r>
          </w:p>
        </w:tc>
      </w:tr>
      <w:tr>
        <w:tc>
          <w:tcPr/>
          <w:p w:rsidR="00000000" w:rsidDel="00000000" w:rsidP="00000000" w:rsidRDefault="00000000" w:rsidRPr="00000000" w14:paraId="000001B4">
            <w:pPr>
              <w:rPr>
                <w:sz w:val="20"/>
                <w:szCs w:val="20"/>
              </w:rPr>
            </w:pPr>
            <w:r w:rsidDel="00000000" w:rsidR="00000000" w:rsidRPr="00000000">
              <w:rPr>
                <w:rtl w:val="0"/>
              </w:rPr>
            </w:r>
          </w:p>
        </w:tc>
        <w:tc>
          <w:tcPr/>
          <w:p w:rsidR="00000000" w:rsidDel="00000000" w:rsidP="00000000" w:rsidRDefault="00000000" w:rsidRPr="00000000" w14:paraId="000001B5">
            <w:pPr>
              <w:rPr>
                <w:sz w:val="20"/>
                <w:szCs w:val="20"/>
              </w:rPr>
            </w:pPr>
            <w:r w:rsidDel="00000000" w:rsidR="00000000" w:rsidRPr="00000000">
              <w:rPr>
                <w:rtl w:val="0"/>
              </w:rPr>
            </w:r>
          </w:p>
        </w:tc>
        <w:tc>
          <w:tcPr/>
          <w:p w:rsidR="00000000" w:rsidDel="00000000" w:rsidP="00000000" w:rsidRDefault="00000000" w:rsidRPr="00000000" w14:paraId="000001B6">
            <w:pPr>
              <w:rPr>
                <w:sz w:val="20"/>
                <w:szCs w:val="20"/>
              </w:rPr>
            </w:pPr>
            <w:r w:rsidDel="00000000" w:rsidR="00000000" w:rsidRPr="00000000">
              <w:rPr>
                <w:rtl w:val="0"/>
              </w:rPr>
            </w:r>
          </w:p>
        </w:tc>
        <w:tc>
          <w:tcPr/>
          <w:p w:rsidR="00000000" w:rsidDel="00000000" w:rsidP="00000000" w:rsidRDefault="00000000" w:rsidRPr="00000000" w14:paraId="000001B7">
            <w:pPr>
              <w:rPr>
                <w:sz w:val="20"/>
                <w:szCs w:val="20"/>
              </w:rPr>
            </w:pPr>
            <w:r w:rsidDel="00000000" w:rsidR="00000000" w:rsidRPr="00000000">
              <w:rPr>
                <w:rtl w:val="0"/>
              </w:rPr>
            </w:r>
          </w:p>
        </w:tc>
        <w:tc>
          <w:tcPr/>
          <w:p w:rsidR="00000000" w:rsidDel="00000000" w:rsidP="00000000" w:rsidRDefault="00000000" w:rsidRPr="00000000" w14:paraId="000001B8">
            <w:pPr>
              <w:rPr>
                <w:sz w:val="20"/>
                <w:szCs w:val="20"/>
              </w:rPr>
            </w:pPr>
            <w:r w:rsidDel="00000000" w:rsidR="00000000" w:rsidRPr="00000000">
              <w:rPr>
                <w:rtl w:val="0"/>
              </w:rPr>
            </w:r>
          </w:p>
        </w:tc>
      </w:tr>
      <w:tr>
        <w:tc>
          <w:tcPr/>
          <w:p w:rsidR="00000000" w:rsidDel="00000000" w:rsidP="00000000" w:rsidRDefault="00000000" w:rsidRPr="00000000" w14:paraId="000001B9">
            <w:pPr>
              <w:rPr>
                <w:sz w:val="20"/>
                <w:szCs w:val="20"/>
              </w:rPr>
            </w:pPr>
            <w:r w:rsidDel="00000000" w:rsidR="00000000" w:rsidRPr="00000000">
              <w:rPr>
                <w:rtl w:val="0"/>
              </w:rPr>
            </w:r>
          </w:p>
        </w:tc>
        <w:tc>
          <w:tcPr/>
          <w:p w:rsidR="00000000" w:rsidDel="00000000" w:rsidP="00000000" w:rsidRDefault="00000000" w:rsidRPr="00000000" w14:paraId="000001BA">
            <w:pPr>
              <w:rPr>
                <w:sz w:val="20"/>
                <w:szCs w:val="20"/>
              </w:rPr>
            </w:pPr>
            <w:r w:rsidDel="00000000" w:rsidR="00000000" w:rsidRPr="00000000">
              <w:rPr>
                <w:rtl w:val="0"/>
              </w:rPr>
            </w:r>
          </w:p>
        </w:tc>
        <w:tc>
          <w:tcPr/>
          <w:p w:rsidR="00000000" w:rsidDel="00000000" w:rsidP="00000000" w:rsidRDefault="00000000" w:rsidRPr="00000000" w14:paraId="000001BB">
            <w:pPr>
              <w:rPr>
                <w:sz w:val="20"/>
                <w:szCs w:val="20"/>
              </w:rPr>
            </w:pPr>
            <w:r w:rsidDel="00000000" w:rsidR="00000000" w:rsidRPr="00000000">
              <w:rPr>
                <w:rtl w:val="0"/>
              </w:rPr>
            </w:r>
          </w:p>
        </w:tc>
        <w:tc>
          <w:tcPr/>
          <w:p w:rsidR="00000000" w:rsidDel="00000000" w:rsidP="00000000" w:rsidRDefault="00000000" w:rsidRPr="00000000" w14:paraId="000001BC">
            <w:pPr>
              <w:rPr>
                <w:sz w:val="20"/>
                <w:szCs w:val="20"/>
              </w:rPr>
            </w:pPr>
            <w:r w:rsidDel="00000000" w:rsidR="00000000" w:rsidRPr="00000000">
              <w:rPr>
                <w:rtl w:val="0"/>
              </w:rPr>
            </w:r>
          </w:p>
        </w:tc>
        <w:tc>
          <w:tcPr/>
          <w:p w:rsidR="00000000" w:rsidDel="00000000" w:rsidP="00000000" w:rsidRDefault="00000000" w:rsidRPr="00000000" w14:paraId="000001BD">
            <w:pPr>
              <w:rPr>
                <w:sz w:val="20"/>
                <w:szCs w:val="20"/>
              </w:rPr>
            </w:pPr>
            <w:r w:rsidDel="00000000" w:rsidR="00000000" w:rsidRPr="00000000">
              <w:rPr>
                <w:rtl w:val="0"/>
              </w:rPr>
            </w:r>
          </w:p>
        </w:tc>
      </w:tr>
      <w:tr>
        <w:tc>
          <w:tcPr/>
          <w:p w:rsidR="00000000" w:rsidDel="00000000" w:rsidP="00000000" w:rsidRDefault="00000000" w:rsidRPr="00000000" w14:paraId="000001BE">
            <w:pPr>
              <w:rPr>
                <w:sz w:val="20"/>
                <w:szCs w:val="20"/>
              </w:rPr>
            </w:pPr>
            <w:r w:rsidDel="00000000" w:rsidR="00000000" w:rsidRPr="00000000">
              <w:rPr>
                <w:rtl w:val="0"/>
              </w:rPr>
            </w:r>
          </w:p>
        </w:tc>
        <w:tc>
          <w:tcPr/>
          <w:p w:rsidR="00000000" w:rsidDel="00000000" w:rsidP="00000000" w:rsidRDefault="00000000" w:rsidRPr="00000000" w14:paraId="000001BF">
            <w:pPr>
              <w:rPr>
                <w:sz w:val="20"/>
                <w:szCs w:val="20"/>
              </w:rPr>
            </w:pPr>
            <w:r w:rsidDel="00000000" w:rsidR="00000000" w:rsidRPr="00000000">
              <w:rPr>
                <w:rtl w:val="0"/>
              </w:rPr>
            </w:r>
          </w:p>
        </w:tc>
        <w:tc>
          <w:tcPr/>
          <w:p w:rsidR="00000000" w:rsidDel="00000000" w:rsidP="00000000" w:rsidRDefault="00000000" w:rsidRPr="00000000" w14:paraId="000001C0">
            <w:pPr>
              <w:rPr>
                <w:sz w:val="20"/>
                <w:szCs w:val="20"/>
              </w:rPr>
            </w:pPr>
            <w:r w:rsidDel="00000000" w:rsidR="00000000" w:rsidRPr="00000000">
              <w:rPr>
                <w:rtl w:val="0"/>
              </w:rPr>
            </w:r>
          </w:p>
        </w:tc>
        <w:tc>
          <w:tcPr/>
          <w:p w:rsidR="00000000" w:rsidDel="00000000" w:rsidP="00000000" w:rsidRDefault="00000000" w:rsidRPr="00000000" w14:paraId="000001C1">
            <w:pPr>
              <w:rPr>
                <w:sz w:val="20"/>
                <w:szCs w:val="20"/>
              </w:rPr>
            </w:pPr>
            <w:r w:rsidDel="00000000" w:rsidR="00000000" w:rsidRPr="00000000">
              <w:rPr>
                <w:rtl w:val="0"/>
              </w:rPr>
            </w:r>
          </w:p>
        </w:tc>
        <w:tc>
          <w:tcPr/>
          <w:p w:rsidR="00000000" w:rsidDel="00000000" w:rsidP="00000000" w:rsidRDefault="00000000" w:rsidRPr="00000000" w14:paraId="000001C2">
            <w:pPr>
              <w:rPr>
                <w:sz w:val="20"/>
                <w:szCs w:val="20"/>
              </w:rPr>
            </w:pPr>
            <w:r w:rsidDel="00000000" w:rsidR="00000000" w:rsidRPr="00000000">
              <w:rPr>
                <w:rtl w:val="0"/>
              </w:rPr>
            </w:r>
          </w:p>
          <w:p w:rsidR="00000000" w:rsidDel="00000000" w:rsidP="00000000" w:rsidRDefault="00000000" w:rsidRPr="00000000" w14:paraId="000001C3">
            <w:pPr>
              <w:rPr>
                <w:sz w:val="20"/>
                <w:szCs w:val="20"/>
              </w:rPr>
            </w:pPr>
            <w:r w:rsidDel="00000000" w:rsidR="00000000" w:rsidRPr="00000000">
              <w:rPr>
                <w:rtl w:val="0"/>
              </w:rPr>
            </w:r>
          </w:p>
          <w:p w:rsidR="00000000" w:rsidDel="00000000" w:rsidP="00000000" w:rsidRDefault="00000000" w:rsidRPr="00000000" w14:paraId="000001C4">
            <w:pPr>
              <w:rPr>
                <w:sz w:val="20"/>
                <w:szCs w:val="20"/>
              </w:rPr>
            </w:pPr>
            <w:r w:rsidDel="00000000" w:rsidR="00000000" w:rsidRPr="00000000">
              <w:rPr>
                <w:rtl w:val="0"/>
              </w:rPr>
            </w:r>
          </w:p>
        </w:tc>
      </w:tr>
    </w:tbl>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3"/>
        <w:tblW w:w="9493.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9493"/>
        <w:tblGridChange w:id="0">
          <w:tblGrid>
            <w:gridCol w:w="9493"/>
          </w:tblGrid>
        </w:tblGridChange>
      </w:tblGrid>
      <w:tr>
        <w:tc>
          <w:tcPr>
            <w:shd w:fill="000000" w:val="clear"/>
            <w:vAlign w:val="center"/>
          </w:tcPr>
          <w:p w:rsidR="00000000" w:rsidDel="00000000" w:rsidP="00000000" w:rsidRDefault="00000000" w:rsidRPr="00000000" w14:paraId="000001C6">
            <w:pPr>
              <w:jc w:val="center"/>
              <w:rPr>
                <w:sz w:val="20"/>
                <w:szCs w:val="20"/>
              </w:rPr>
            </w:pPr>
            <w:r w:rsidDel="00000000" w:rsidR="00000000" w:rsidRPr="00000000">
              <w:rPr>
                <w:rtl w:val="0"/>
              </w:rPr>
              <w:t xml:space="preserve">Independent Smallholder Standard, 2019 version</w:t>
            </w:r>
            <w:r w:rsidDel="00000000" w:rsidR="00000000" w:rsidRPr="00000000">
              <w:rPr>
                <w:rtl w:val="0"/>
              </w:rPr>
            </w:r>
          </w:p>
        </w:tc>
      </w:tr>
      <w:tr>
        <w:tc>
          <w:tcPr>
            <w:shd w:fill="auto" w:val="clear"/>
            <w:vAlign w:val="center"/>
          </w:tcPr>
          <w:p w:rsidR="00000000" w:rsidDel="00000000" w:rsidP="00000000" w:rsidRDefault="00000000" w:rsidRPr="00000000" w14:paraId="000001C7">
            <w:pPr>
              <w:rPr>
                <w:b w:val="0"/>
                <w:sz w:val="20"/>
                <w:szCs w:val="20"/>
              </w:rPr>
            </w:pPr>
            <w:r w:rsidDel="00000000" w:rsidR="00000000" w:rsidRPr="00000000">
              <w:rPr>
                <w:b w:val="0"/>
                <w:sz w:val="20"/>
                <w:szCs w:val="20"/>
                <w:rtl w:val="0"/>
              </w:rPr>
              <w:t xml:space="preserve">Remember that for the standard of Independent Shmallholders can only be made annotations referring to:</w:t>
            </w:r>
          </w:p>
          <w:p w:rsidR="00000000" w:rsidDel="00000000" w:rsidP="00000000" w:rsidRDefault="00000000" w:rsidRPr="00000000" w14:paraId="000001C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35" w:right="0" w:hanging="284"/>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Definition of Smallholder (including size threshold);</w:t>
            </w:r>
          </w:p>
          <w:p w:rsidR="00000000" w:rsidDel="00000000" w:rsidP="00000000" w:rsidRDefault="00000000" w:rsidRPr="00000000" w14:paraId="000001C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35" w:right="0" w:hanging="284"/>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Applicable local laws and regulations relating to land rights and legality and land use; and</w:t>
            </w:r>
          </w:p>
          <w:p w:rsidR="00000000" w:rsidDel="00000000" w:rsidP="00000000" w:rsidRDefault="00000000" w:rsidRPr="00000000" w14:paraId="000001C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35" w:right="0" w:hanging="284"/>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Any other matter relevant to the local context of the ISH.</w:t>
            </w:r>
          </w:p>
          <w:p w:rsidR="00000000" w:rsidDel="00000000" w:rsidP="00000000" w:rsidRDefault="00000000" w:rsidRPr="00000000" w14:paraId="000001CB">
            <w:pPr>
              <w:rPr>
                <w:sz w:val="20"/>
                <w:szCs w:val="20"/>
              </w:rPr>
            </w:pPr>
            <w:r w:rsidDel="00000000" w:rsidR="00000000" w:rsidRPr="00000000">
              <w:rPr>
                <w:rtl w:val="0"/>
              </w:rPr>
            </w:r>
          </w:p>
          <w:p w:rsidR="00000000" w:rsidDel="00000000" w:rsidP="00000000" w:rsidRDefault="00000000" w:rsidRPr="00000000" w14:paraId="000001CC">
            <w:pPr>
              <w:rPr>
                <w:b w:val="0"/>
                <w:sz w:val="20"/>
                <w:szCs w:val="20"/>
              </w:rPr>
            </w:pPr>
            <w:r w:rsidDel="00000000" w:rsidR="00000000" w:rsidRPr="00000000">
              <w:rPr>
                <w:sz w:val="20"/>
                <w:szCs w:val="20"/>
                <w:rtl w:val="0"/>
              </w:rPr>
              <w:t xml:space="preserve">Proposed definition for Independent Smallholders: </w:t>
            </w:r>
            <w:r w:rsidDel="00000000" w:rsidR="00000000" w:rsidRPr="00000000">
              <w:rPr>
                <w:rtl w:val="0"/>
              </w:rPr>
              <w:t xml:space="preserve"> "</w:t>
            </w:r>
            <w:r w:rsidDel="00000000" w:rsidR="00000000" w:rsidRPr="00000000">
              <w:rPr>
                <w:b w:val="0"/>
                <w:rtl w:val="0"/>
              </w:rPr>
              <w:t xml:space="preserve">They</w:t>
            </w:r>
            <w:r w:rsidDel="00000000" w:rsidR="00000000" w:rsidRPr="00000000">
              <w:rPr>
                <w:rtl w:val="0"/>
              </w:rPr>
              <w:t xml:space="preserve"> </w:t>
            </w:r>
            <w:r w:rsidDel="00000000" w:rsidR="00000000" w:rsidRPr="00000000">
              <w:rPr>
                <w:b w:val="0"/>
                <w:i w:val="1"/>
                <w:sz w:val="20"/>
                <w:szCs w:val="20"/>
                <w:rtl w:val="0"/>
              </w:rPr>
              <w:t xml:space="preserve">are producers who grow oil palm,</w:t>
            </w:r>
            <w:r w:rsidDel="00000000" w:rsidR="00000000" w:rsidRPr="00000000">
              <w:rPr>
                <w:rtl w:val="0"/>
              </w:rPr>
              <w:t xml:space="preserve"> </w:t>
            </w:r>
            <w:r w:rsidDel="00000000" w:rsidR="00000000" w:rsidRPr="00000000">
              <w:rPr>
                <w:b w:val="0"/>
                <w:i w:val="1"/>
                <w:sz w:val="20"/>
                <w:szCs w:val="20"/>
                <w:rtl w:val="0"/>
              </w:rPr>
              <w:t xml:space="preserve">and </w:t>
            </w:r>
            <w:r w:rsidDel="00000000" w:rsidR="00000000" w:rsidRPr="00000000">
              <w:rPr>
                <w:rtl w:val="0"/>
              </w:rPr>
              <w:t xml:space="preserve">sometimes</w:t>
            </w:r>
            <w:r w:rsidDel="00000000" w:rsidR="00000000" w:rsidRPr="00000000">
              <w:rPr>
                <w:b w:val="0"/>
                <w:i w:val="1"/>
                <w:sz w:val="20"/>
                <w:szCs w:val="20"/>
                <w:rtl w:val="0"/>
              </w:rPr>
              <w:t xml:space="preserve">,</w:t>
            </w:r>
            <w:r w:rsidDel="00000000" w:rsidR="00000000" w:rsidRPr="00000000">
              <w:rPr>
                <w:rtl w:val="0"/>
              </w:rPr>
              <w:t xml:space="preserve"> at the</w:t>
            </w:r>
            <w:r w:rsidDel="00000000" w:rsidR="00000000" w:rsidRPr="00000000">
              <w:rPr>
                <w:b w:val="0"/>
                <w:i w:val="1"/>
                <w:sz w:val="20"/>
                <w:szCs w:val="20"/>
                <w:rtl w:val="0"/>
              </w:rPr>
              <w:t xml:space="preserve"> sametime,</w:t>
            </w:r>
            <w:r w:rsidDel="00000000" w:rsidR="00000000" w:rsidRPr="00000000">
              <w:rPr>
                <w:rtl w:val="0"/>
              </w:rPr>
              <w:t xml:space="preserve"> other</w:t>
            </w:r>
            <w:r w:rsidDel="00000000" w:rsidR="00000000" w:rsidRPr="00000000">
              <w:rPr>
                <w:b w:val="0"/>
                <w:i w:val="1"/>
                <w:sz w:val="20"/>
                <w:szCs w:val="20"/>
                <w:rtl w:val="0"/>
              </w:rPr>
              <w:t xml:space="preserve"> subsistence crops, whose families provide most of the labour force (and sometimes have additional workers, for field work, mainly harvesting). The farm is their main source of income, where the area planted with oil palm is usually less than or equal to 50 hectares. They make their own decisions about what to plant, how to do it, who to sell their fresh fruit bunches (FFB) to. They are self-managed, self-funded and self-organized. They may receive technical assistance or financial support from third parties (Mill, governmental and non-governmental organizations).</w:t>
            </w:r>
            <w:r w:rsidDel="00000000" w:rsidR="00000000" w:rsidRPr="00000000">
              <w:rPr>
                <w:rtl w:val="0"/>
              </w:rPr>
            </w:r>
          </w:p>
        </w:tc>
      </w:tr>
    </w:tbl>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0"/>
          <w:szCs w:val="20"/>
        </w:rPr>
      </w:pPr>
      <w:r w:rsidDel="00000000" w:rsidR="00000000" w:rsidRPr="00000000">
        <w:rPr>
          <w:rtl w:val="0"/>
        </w:rPr>
      </w:r>
    </w:p>
    <w:tbl>
      <w:tblPr>
        <w:tblStyle w:val="Table4"/>
        <w:tblW w:w="9493.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9493"/>
        <w:tblGridChange w:id="0">
          <w:tblGrid>
            <w:gridCol w:w="9493"/>
          </w:tblGrid>
        </w:tblGridChange>
      </w:tblGrid>
      <w:tr>
        <w:tc>
          <w:tcPr>
            <w:shd w:fill="000000" w:val="clear"/>
          </w:tcPr>
          <w:p w:rsidR="00000000" w:rsidDel="00000000" w:rsidP="00000000" w:rsidRDefault="00000000" w:rsidRPr="00000000" w14:paraId="000001CE">
            <w:pPr>
              <w:jc w:val="center"/>
              <w:rPr>
                <w:b w:val="1"/>
                <w:color w:val="ffffff"/>
                <w:sz w:val="20"/>
                <w:szCs w:val="20"/>
              </w:rPr>
            </w:pPr>
            <w:r w:rsidDel="00000000" w:rsidR="00000000" w:rsidRPr="00000000">
              <w:rPr>
                <w:b w:val="1"/>
                <w:color w:val="ffffff"/>
                <w:sz w:val="20"/>
                <w:szCs w:val="20"/>
                <w:rtl w:val="0"/>
              </w:rPr>
              <w:t xml:space="preserve">comment</w:t>
            </w:r>
          </w:p>
        </w:tc>
      </w:tr>
      <w:tr>
        <w:tc>
          <w:tcPr/>
          <w:p w:rsidR="00000000" w:rsidDel="00000000" w:rsidP="00000000" w:rsidRDefault="00000000" w:rsidRPr="00000000" w14:paraId="000001CF">
            <w:pPr>
              <w:rPr>
                <w:sz w:val="20"/>
                <w:szCs w:val="20"/>
              </w:rPr>
            </w:pPr>
            <w:r w:rsidDel="00000000" w:rsidR="00000000" w:rsidRPr="00000000">
              <w:rPr>
                <w:rtl w:val="0"/>
              </w:rPr>
            </w:r>
          </w:p>
        </w:tc>
      </w:tr>
      <w:tr>
        <w:tc>
          <w:tcPr/>
          <w:p w:rsidR="00000000" w:rsidDel="00000000" w:rsidP="00000000" w:rsidRDefault="00000000" w:rsidRPr="00000000" w14:paraId="000001D0">
            <w:pPr>
              <w:rPr>
                <w:sz w:val="20"/>
                <w:szCs w:val="20"/>
              </w:rPr>
            </w:pPr>
            <w:r w:rsidDel="00000000" w:rsidR="00000000" w:rsidRPr="00000000">
              <w:rPr>
                <w:rtl w:val="0"/>
              </w:rPr>
            </w:r>
          </w:p>
        </w:tc>
      </w:tr>
      <w:tr>
        <w:tc>
          <w:tcPr/>
          <w:p w:rsidR="00000000" w:rsidDel="00000000" w:rsidP="00000000" w:rsidRDefault="00000000" w:rsidRPr="00000000" w14:paraId="000001D1">
            <w:pPr>
              <w:rPr>
                <w:sz w:val="20"/>
                <w:szCs w:val="20"/>
              </w:rPr>
            </w:pPr>
            <w:r w:rsidDel="00000000" w:rsidR="00000000" w:rsidRPr="00000000">
              <w:rPr>
                <w:rtl w:val="0"/>
              </w:rPr>
            </w:r>
          </w:p>
        </w:tc>
      </w:tr>
      <w:tr>
        <w:tc>
          <w:tcPr/>
          <w:p w:rsidR="00000000" w:rsidDel="00000000" w:rsidP="00000000" w:rsidRDefault="00000000" w:rsidRPr="00000000" w14:paraId="000001D2">
            <w:pPr>
              <w:rPr>
                <w:sz w:val="20"/>
                <w:szCs w:val="20"/>
              </w:rPr>
            </w:pPr>
            <w:r w:rsidDel="00000000" w:rsidR="00000000" w:rsidRPr="00000000">
              <w:rPr>
                <w:rtl w:val="0"/>
              </w:rPr>
            </w:r>
          </w:p>
        </w:tc>
      </w:tr>
      <w:tr>
        <w:tc>
          <w:tcPr/>
          <w:p w:rsidR="00000000" w:rsidDel="00000000" w:rsidP="00000000" w:rsidRDefault="00000000" w:rsidRPr="00000000" w14:paraId="000001D3">
            <w:pPr>
              <w:rPr>
                <w:sz w:val="20"/>
                <w:szCs w:val="20"/>
              </w:rPr>
            </w:pPr>
            <w:r w:rsidDel="00000000" w:rsidR="00000000" w:rsidRPr="00000000">
              <w:rPr>
                <w:rtl w:val="0"/>
              </w:rPr>
            </w:r>
          </w:p>
        </w:tc>
      </w:tr>
      <w:tr>
        <w:tc>
          <w:tcPr/>
          <w:p w:rsidR="00000000" w:rsidDel="00000000" w:rsidP="00000000" w:rsidRDefault="00000000" w:rsidRPr="00000000" w14:paraId="000001D4">
            <w:pPr>
              <w:rPr>
                <w:sz w:val="20"/>
                <w:szCs w:val="20"/>
              </w:rPr>
            </w:pPr>
            <w:r w:rsidDel="00000000" w:rsidR="00000000" w:rsidRPr="00000000">
              <w:rPr>
                <w:rtl w:val="0"/>
              </w:rPr>
            </w:r>
          </w:p>
        </w:tc>
      </w:tr>
      <w:tr>
        <w:tc>
          <w:tcPr/>
          <w:p w:rsidR="00000000" w:rsidDel="00000000" w:rsidP="00000000" w:rsidRDefault="00000000" w:rsidRPr="00000000" w14:paraId="000001D5">
            <w:pPr>
              <w:rPr>
                <w:sz w:val="20"/>
                <w:szCs w:val="20"/>
              </w:rPr>
            </w:pPr>
            <w:r w:rsidDel="00000000" w:rsidR="00000000" w:rsidRPr="00000000">
              <w:rPr>
                <w:rtl w:val="0"/>
              </w:rPr>
            </w:r>
          </w:p>
        </w:tc>
      </w:tr>
      <w:tr>
        <w:tc>
          <w:tcPr/>
          <w:p w:rsidR="00000000" w:rsidDel="00000000" w:rsidP="00000000" w:rsidRDefault="00000000" w:rsidRPr="00000000" w14:paraId="000001D6">
            <w:pPr>
              <w:rPr>
                <w:sz w:val="20"/>
                <w:szCs w:val="20"/>
              </w:rPr>
            </w:pPr>
            <w:r w:rsidDel="00000000" w:rsidR="00000000" w:rsidRPr="00000000">
              <w:rPr>
                <w:rtl w:val="0"/>
              </w:rPr>
            </w:r>
          </w:p>
        </w:tc>
      </w:tr>
      <w:tr>
        <w:tc>
          <w:tcPr/>
          <w:p w:rsidR="00000000" w:rsidDel="00000000" w:rsidP="00000000" w:rsidRDefault="00000000" w:rsidRPr="00000000" w14:paraId="000001D7">
            <w:pPr>
              <w:rPr>
                <w:sz w:val="20"/>
                <w:szCs w:val="20"/>
              </w:rPr>
            </w:pPr>
            <w:r w:rsidDel="00000000" w:rsidR="00000000" w:rsidRPr="00000000">
              <w:rPr>
                <w:rtl w:val="0"/>
              </w:rPr>
            </w:r>
          </w:p>
        </w:tc>
      </w:tr>
      <w:tr>
        <w:tc>
          <w:tcPr/>
          <w:p w:rsidR="00000000" w:rsidDel="00000000" w:rsidP="00000000" w:rsidRDefault="00000000" w:rsidRPr="00000000" w14:paraId="000001D8">
            <w:pPr>
              <w:rPr>
                <w:sz w:val="20"/>
                <w:szCs w:val="20"/>
              </w:rPr>
            </w:pPr>
            <w:r w:rsidDel="00000000" w:rsidR="00000000" w:rsidRPr="00000000">
              <w:rPr>
                <w:rtl w:val="0"/>
              </w:rPr>
            </w:r>
          </w:p>
        </w:tc>
      </w:tr>
      <w:tr>
        <w:tc>
          <w:tcPr/>
          <w:p w:rsidR="00000000" w:rsidDel="00000000" w:rsidP="00000000" w:rsidRDefault="00000000" w:rsidRPr="00000000" w14:paraId="000001D9">
            <w:pPr>
              <w:rPr>
                <w:sz w:val="20"/>
                <w:szCs w:val="20"/>
              </w:rPr>
            </w:pPr>
            <w:r w:rsidDel="00000000" w:rsidR="00000000" w:rsidRPr="00000000">
              <w:rPr>
                <w:rtl w:val="0"/>
              </w:rPr>
            </w:r>
          </w:p>
        </w:tc>
      </w:tr>
      <w:tr>
        <w:tc>
          <w:tcPr/>
          <w:p w:rsidR="00000000" w:rsidDel="00000000" w:rsidP="00000000" w:rsidRDefault="00000000" w:rsidRPr="00000000" w14:paraId="000001DA">
            <w:pPr>
              <w:rPr>
                <w:sz w:val="20"/>
                <w:szCs w:val="20"/>
              </w:rPr>
            </w:pPr>
            <w:r w:rsidDel="00000000" w:rsidR="00000000" w:rsidRPr="00000000">
              <w:rPr>
                <w:rtl w:val="0"/>
              </w:rPr>
            </w:r>
          </w:p>
        </w:tc>
      </w:tr>
      <w:tr>
        <w:tc>
          <w:tcPr/>
          <w:p w:rsidR="00000000" w:rsidDel="00000000" w:rsidP="00000000" w:rsidRDefault="00000000" w:rsidRPr="00000000" w14:paraId="000001DB">
            <w:pPr>
              <w:rPr>
                <w:sz w:val="20"/>
                <w:szCs w:val="20"/>
              </w:rPr>
            </w:pPr>
            <w:r w:rsidDel="00000000" w:rsidR="00000000" w:rsidRPr="00000000">
              <w:rPr>
                <w:rtl w:val="0"/>
              </w:rPr>
            </w:r>
          </w:p>
        </w:tc>
      </w:tr>
      <w:tr>
        <w:tc>
          <w:tcPr/>
          <w:p w:rsidR="00000000" w:rsidDel="00000000" w:rsidP="00000000" w:rsidRDefault="00000000" w:rsidRPr="00000000" w14:paraId="000001DC">
            <w:pPr>
              <w:rPr>
                <w:sz w:val="20"/>
                <w:szCs w:val="20"/>
              </w:rPr>
            </w:pPr>
            <w:r w:rsidDel="00000000" w:rsidR="00000000" w:rsidRPr="00000000">
              <w:rPr>
                <w:rtl w:val="0"/>
              </w:rPr>
            </w:r>
          </w:p>
        </w:tc>
      </w:tr>
      <w:tr>
        <w:tc>
          <w:tcPr/>
          <w:p w:rsidR="00000000" w:rsidDel="00000000" w:rsidP="00000000" w:rsidRDefault="00000000" w:rsidRPr="00000000" w14:paraId="000001DD">
            <w:pPr>
              <w:rPr>
                <w:sz w:val="20"/>
                <w:szCs w:val="20"/>
              </w:rPr>
            </w:pPr>
            <w:r w:rsidDel="00000000" w:rsidR="00000000" w:rsidRPr="00000000">
              <w:rPr>
                <w:rtl w:val="0"/>
              </w:rPr>
            </w:r>
          </w:p>
        </w:tc>
      </w:tr>
      <w:tr>
        <w:tc>
          <w:tcPr/>
          <w:p w:rsidR="00000000" w:rsidDel="00000000" w:rsidP="00000000" w:rsidRDefault="00000000" w:rsidRPr="00000000" w14:paraId="000001DE">
            <w:pPr>
              <w:rPr>
                <w:sz w:val="20"/>
                <w:szCs w:val="20"/>
              </w:rPr>
            </w:pPr>
            <w:r w:rsidDel="00000000" w:rsidR="00000000" w:rsidRPr="00000000">
              <w:rPr>
                <w:rtl w:val="0"/>
              </w:rPr>
            </w:r>
          </w:p>
        </w:tc>
      </w:tr>
      <w:tr>
        <w:tc>
          <w:tcPr/>
          <w:p w:rsidR="00000000" w:rsidDel="00000000" w:rsidP="00000000" w:rsidRDefault="00000000" w:rsidRPr="00000000" w14:paraId="000001DF">
            <w:pPr>
              <w:rPr>
                <w:sz w:val="20"/>
                <w:szCs w:val="20"/>
              </w:rPr>
            </w:pPr>
            <w:r w:rsidDel="00000000" w:rsidR="00000000" w:rsidRPr="00000000">
              <w:rPr>
                <w:rtl w:val="0"/>
              </w:rPr>
            </w:r>
          </w:p>
        </w:tc>
      </w:tr>
      <w:tr>
        <w:tc>
          <w:tcPr/>
          <w:p w:rsidR="00000000" w:rsidDel="00000000" w:rsidP="00000000" w:rsidRDefault="00000000" w:rsidRPr="00000000" w14:paraId="000001E0">
            <w:pPr>
              <w:rPr>
                <w:sz w:val="20"/>
                <w:szCs w:val="20"/>
              </w:rPr>
            </w:pPr>
            <w:r w:rsidDel="00000000" w:rsidR="00000000" w:rsidRPr="00000000">
              <w:rPr>
                <w:rtl w:val="0"/>
              </w:rPr>
            </w:r>
          </w:p>
        </w:tc>
      </w:tr>
      <w:tr>
        <w:tc>
          <w:tcPr/>
          <w:p w:rsidR="00000000" w:rsidDel="00000000" w:rsidP="00000000" w:rsidRDefault="00000000" w:rsidRPr="00000000" w14:paraId="000001E1">
            <w:pPr>
              <w:rPr>
                <w:sz w:val="20"/>
                <w:szCs w:val="20"/>
              </w:rPr>
            </w:pPr>
            <w:r w:rsidDel="00000000" w:rsidR="00000000" w:rsidRPr="00000000">
              <w:rPr>
                <w:rtl w:val="0"/>
              </w:rPr>
            </w:r>
          </w:p>
        </w:tc>
      </w:tr>
      <w:tr>
        <w:tc>
          <w:tcPr/>
          <w:p w:rsidR="00000000" w:rsidDel="00000000" w:rsidP="00000000" w:rsidRDefault="00000000" w:rsidRPr="00000000" w14:paraId="000001E2">
            <w:pPr>
              <w:rPr>
                <w:sz w:val="20"/>
                <w:szCs w:val="20"/>
              </w:rPr>
            </w:pPr>
            <w:r w:rsidDel="00000000" w:rsidR="00000000" w:rsidRPr="00000000">
              <w:rPr>
                <w:rtl w:val="0"/>
              </w:rPr>
            </w:r>
          </w:p>
        </w:tc>
      </w:tr>
      <w:tr>
        <w:tc>
          <w:tcPr/>
          <w:p w:rsidR="00000000" w:rsidDel="00000000" w:rsidP="00000000" w:rsidRDefault="00000000" w:rsidRPr="00000000" w14:paraId="000001E3">
            <w:pPr>
              <w:rPr>
                <w:sz w:val="20"/>
                <w:szCs w:val="20"/>
              </w:rPr>
            </w:pPr>
            <w:r w:rsidDel="00000000" w:rsidR="00000000" w:rsidRPr="00000000">
              <w:rPr>
                <w:rtl w:val="0"/>
              </w:rPr>
            </w:r>
          </w:p>
        </w:tc>
      </w:tr>
      <w:tr>
        <w:tc>
          <w:tcPr/>
          <w:p w:rsidR="00000000" w:rsidDel="00000000" w:rsidP="00000000" w:rsidRDefault="00000000" w:rsidRPr="00000000" w14:paraId="000001E4">
            <w:pPr>
              <w:rPr>
                <w:sz w:val="20"/>
                <w:szCs w:val="20"/>
              </w:rPr>
            </w:pPr>
            <w:r w:rsidDel="00000000" w:rsidR="00000000" w:rsidRPr="00000000">
              <w:rPr>
                <w:rtl w:val="0"/>
              </w:rPr>
            </w:r>
          </w:p>
        </w:tc>
      </w:tr>
      <w:tr>
        <w:tc>
          <w:tcPr/>
          <w:p w:rsidR="00000000" w:rsidDel="00000000" w:rsidP="00000000" w:rsidRDefault="00000000" w:rsidRPr="00000000" w14:paraId="000001E5">
            <w:pPr>
              <w:rPr>
                <w:sz w:val="20"/>
                <w:szCs w:val="20"/>
              </w:rPr>
            </w:pPr>
            <w:r w:rsidDel="00000000" w:rsidR="00000000" w:rsidRPr="00000000">
              <w:rPr>
                <w:rtl w:val="0"/>
              </w:rPr>
            </w:r>
          </w:p>
        </w:tc>
      </w:tr>
      <w:tr>
        <w:tc>
          <w:tcPr/>
          <w:p w:rsidR="00000000" w:rsidDel="00000000" w:rsidP="00000000" w:rsidRDefault="00000000" w:rsidRPr="00000000" w14:paraId="000001E6">
            <w:pPr>
              <w:rPr>
                <w:sz w:val="20"/>
                <w:szCs w:val="20"/>
              </w:rPr>
            </w:pPr>
            <w:r w:rsidDel="00000000" w:rsidR="00000000" w:rsidRPr="00000000">
              <w:rPr>
                <w:rtl w:val="0"/>
              </w:rPr>
            </w:r>
          </w:p>
        </w:tc>
      </w:tr>
      <w:tr>
        <w:tc>
          <w:tcPr/>
          <w:p w:rsidR="00000000" w:rsidDel="00000000" w:rsidP="00000000" w:rsidRDefault="00000000" w:rsidRPr="00000000" w14:paraId="000001E7">
            <w:pPr>
              <w:rPr>
                <w:sz w:val="20"/>
                <w:szCs w:val="20"/>
              </w:rPr>
            </w:pPr>
            <w:r w:rsidDel="00000000" w:rsidR="00000000" w:rsidRPr="00000000">
              <w:rPr>
                <w:rtl w:val="0"/>
              </w:rPr>
            </w:r>
          </w:p>
        </w:tc>
      </w:tr>
      <w:tr>
        <w:tc>
          <w:tcPr/>
          <w:p w:rsidR="00000000" w:rsidDel="00000000" w:rsidP="00000000" w:rsidRDefault="00000000" w:rsidRPr="00000000" w14:paraId="000001E8">
            <w:pPr>
              <w:rPr>
                <w:sz w:val="20"/>
                <w:szCs w:val="20"/>
              </w:rPr>
            </w:pPr>
            <w:r w:rsidDel="00000000" w:rsidR="00000000" w:rsidRPr="00000000">
              <w:rPr>
                <w:rtl w:val="0"/>
              </w:rPr>
            </w:r>
          </w:p>
        </w:tc>
      </w:tr>
      <w:tr>
        <w:tc>
          <w:tcPr/>
          <w:p w:rsidR="00000000" w:rsidDel="00000000" w:rsidP="00000000" w:rsidRDefault="00000000" w:rsidRPr="00000000" w14:paraId="000001E9">
            <w:pPr>
              <w:rPr>
                <w:sz w:val="20"/>
                <w:szCs w:val="20"/>
              </w:rPr>
            </w:pPr>
            <w:r w:rsidDel="00000000" w:rsidR="00000000" w:rsidRPr="00000000">
              <w:rPr>
                <w:rtl w:val="0"/>
              </w:rPr>
            </w:r>
          </w:p>
        </w:tc>
      </w:tr>
      <w:tr>
        <w:tc>
          <w:tcPr/>
          <w:p w:rsidR="00000000" w:rsidDel="00000000" w:rsidP="00000000" w:rsidRDefault="00000000" w:rsidRPr="00000000" w14:paraId="000001EA">
            <w:pPr>
              <w:rPr>
                <w:sz w:val="20"/>
                <w:szCs w:val="20"/>
              </w:rPr>
            </w:pPr>
            <w:r w:rsidDel="00000000" w:rsidR="00000000" w:rsidRPr="00000000">
              <w:rPr>
                <w:rtl w:val="0"/>
              </w:rPr>
            </w:r>
          </w:p>
        </w:tc>
      </w:tr>
      <w:tr>
        <w:tc>
          <w:tcPr/>
          <w:p w:rsidR="00000000" w:rsidDel="00000000" w:rsidP="00000000" w:rsidRDefault="00000000" w:rsidRPr="00000000" w14:paraId="000001EB">
            <w:pPr>
              <w:rPr>
                <w:sz w:val="20"/>
                <w:szCs w:val="20"/>
              </w:rPr>
            </w:pPr>
            <w:r w:rsidDel="00000000" w:rsidR="00000000" w:rsidRPr="00000000">
              <w:rPr>
                <w:rtl w:val="0"/>
              </w:rPr>
            </w:r>
          </w:p>
        </w:tc>
      </w:tr>
      <w:tr>
        <w:tc>
          <w:tcPr/>
          <w:p w:rsidR="00000000" w:rsidDel="00000000" w:rsidP="00000000" w:rsidRDefault="00000000" w:rsidRPr="00000000" w14:paraId="000001EC">
            <w:pPr>
              <w:rPr>
                <w:sz w:val="20"/>
                <w:szCs w:val="20"/>
              </w:rPr>
            </w:pPr>
            <w:r w:rsidDel="00000000" w:rsidR="00000000" w:rsidRPr="00000000">
              <w:rPr>
                <w:rtl w:val="0"/>
              </w:rPr>
            </w:r>
          </w:p>
        </w:tc>
      </w:tr>
      <w:tr>
        <w:tc>
          <w:tcPr/>
          <w:p w:rsidR="00000000" w:rsidDel="00000000" w:rsidP="00000000" w:rsidRDefault="00000000" w:rsidRPr="00000000" w14:paraId="000001ED">
            <w:pPr>
              <w:rPr>
                <w:sz w:val="20"/>
                <w:szCs w:val="20"/>
              </w:rPr>
            </w:pPr>
            <w:r w:rsidDel="00000000" w:rsidR="00000000" w:rsidRPr="00000000">
              <w:rPr>
                <w:rtl w:val="0"/>
              </w:rPr>
            </w:r>
          </w:p>
        </w:tc>
      </w:tr>
      <w:tr>
        <w:tc>
          <w:tcPr/>
          <w:p w:rsidR="00000000" w:rsidDel="00000000" w:rsidP="00000000" w:rsidRDefault="00000000" w:rsidRPr="00000000" w14:paraId="000001EE">
            <w:pPr>
              <w:rPr>
                <w:sz w:val="20"/>
                <w:szCs w:val="20"/>
              </w:rPr>
            </w:pPr>
            <w:r w:rsidDel="00000000" w:rsidR="00000000" w:rsidRPr="00000000">
              <w:rPr>
                <w:rtl w:val="0"/>
              </w:rPr>
            </w:r>
          </w:p>
        </w:tc>
      </w:tr>
      <w:tr>
        <w:tc>
          <w:tcPr>
            <w:shd w:fill="000000" w:val="clear"/>
          </w:tcPr>
          <w:p w:rsidR="00000000" w:rsidDel="00000000" w:rsidP="00000000" w:rsidRDefault="00000000" w:rsidRPr="00000000" w14:paraId="000001EF">
            <w:pPr>
              <w:rPr>
                <w:b w:val="1"/>
                <w:sz w:val="20"/>
                <w:szCs w:val="20"/>
              </w:rPr>
            </w:pPr>
            <w:r w:rsidDel="00000000" w:rsidR="00000000" w:rsidRPr="00000000">
              <w:rPr>
                <w:b w:val="1"/>
                <w:color w:val="ffffff"/>
                <w:sz w:val="20"/>
                <w:szCs w:val="20"/>
                <w:rtl w:val="0"/>
              </w:rPr>
              <w:t xml:space="preserve">If you would like to express additional comments or concerns that you believe contribute to the public consultation process, you are welcome! </w:t>
            </w:r>
            <w:r w:rsidDel="00000000" w:rsidR="00000000" w:rsidRPr="00000000">
              <w:rPr>
                <w:rtl w:val="0"/>
              </w:rPr>
            </w:r>
          </w:p>
        </w:tc>
      </w:tr>
      <w:tr>
        <w:tc>
          <w:tcPr/>
          <w:p w:rsidR="00000000" w:rsidDel="00000000" w:rsidP="00000000" w:rsidRDefault="00000000" w:rsidRPr="00000000" w14:paraId="000001F0">
            <w:pPr>
              <w:rPr>
                <w:sz w:val="20"/>
                <w:szCs w:val="20"/>
              </w:rPr>
            </w:pPr>
            <w:r w:rsidDel="00000000" w:rsidR="00000000" w:rsidRPr="00000000">
              <w:rPr>
                <w:rtl w:val="0"/>
              </w:rPr>
            </w:r>
          </w:p>
        </w:tc>
      </w:tr>
      <w:tr>
        <w:tc>
          <w:tcPr/>
          <w:p w:rsidR="00000000" w:rsidDel="00000000" w:rsidP="00000000" w:rsidRDefault="00000000" w:rsidRPr="00000000" w14:paraId="000001F1">
            <w:pPr>
              <w:rPr>
                <w:sz w:val="20"/>
                <w:szCs w:val="20"/>
              </w:rPr>
            </w:pPr>
            <w:r w:rsidDel="00000000" w:rsidR="00000000" w:rsidRPr="00000000">
              <w:rPr>
                <w:rtl w:val="0"/>
              </w:rPr>
            </w:r>
          </w:p>
        </w:tc>
      </w:tr>
      <w:tr>
        <w:tc>
          <w:tcPr/>
          <w:p w:rsidR="00000000" w:rsidDel="00000000" w:rsidP="00000000" w:rsidRDefault="00000000" w:rsidRPr="00000000" w14:paraId="000001F2">
            <w:pPr>
              <w:rPr>
                <w:sz w:val="20"/>
                <w:szCs w:val="20"/>
              </w:rPr>
            </w:pPr>
            <w:r w:rsidDel="00000000" w:rsidR="00000000" w:rsidRPr="00000000">
              <w:rPr>
                <w:rtl w:val="0"/>
              </w:rPr>
            </w:r>
          </w:p>
        </w:tc>
      </w:tr>
      <w:tr>
        <w:tc>
          <w:tcPr/>
          <w:p w:rsidR="00000000" w:rsidDel="00000000" w:rsidP="00000000" w:rsidRDefault="00000000" w:rsidRPr="00000000" w14:paraId="000001F3">
            <w:pPr>
              <w:rPr>
                <w:sz w:val="20"/>
                <w:szCs w:val="20"/>
              </w:rPr>
            </w:pPr>
            <w:r w:rsidDel="00000000" w:rsidR="00000000" w:rsidRPr="00000000">
              <w:rPr>
                <w:rtl w:val="0"/>
              </w:rPr>
            </w:r>
          </w:p>
        </w:tc>
      </w:tr>
      <w:tr>
        <w:tc>
          <w:tcPr/>
          <w:p w:rsidR="00000000" w:rsidDel="00000000" w:rsidP="00000000" w:rsidRDefault="00000000" w:rsidRPr="00000000" w14:paraId="000001F4">
            <w:pPr>
              <w:rPr>
                <w:sz w:val="20"/>
                <w:szCs w:val="20"/>
              </w:rPr>
            </w:pPr>
            <w:r w:rsidDel="00000000" w:rsidR="00000000" w:rsidRPr="00000000">
              <w:rPr>
                <w:rtl w:val="0"/>
              </w:rPr>
            </w:r>
          </w:p>
        </w:tc>
      </w:tr>
      <w:tr>
        <w:tc>
          <w:tcPr/>
          <w:p w:rsidR="00000000" w:rsidDel="00000000" w:rsidP="00000000" w:rsidRDefault="00000000" w:rsidRPr="00000000" w14:paraId="000001F5">
            <w:pPr>
              <w:rPr>
                <w:sz w:val="20"/>
                <w:szCs w:val="20"/>
              </w:rPr>
            </w:pPr>
            <w:r w:rsidDel="00000000" w:rsidR="00000000" w:rsidRPr="00000000">
              <w:rPr>
                <w:rtl w:val="0"/>
              </w:rPr>
            </w:r>
          </w:p>
        </w:tc>
      </w:tr>
      <w:tr>
        <w:tc>
          <w:tcPr/>
          <w:p w:rsidR="00000000" w:rsidDel="00000000" w:rsidP="00000000" w:rsidRDefault="00000000" w:rsidRPr="00000000" w14:paraId="000001F6">
            <w:pPr>
              <w:rPr>
                <w:sz w:val="20"/>
                <w:szCs w:val="20"/>
              </w:rPr>
            </w:pPr>
            <w:r w:rsidDel="00000000" w:rsidR="00000000" w:rsidRPr="00000000">
              <w:rPr>
                <w:rtl w:val="0"/>
              </w:rPr>
            </w:r>
          </w:p>
        </w:tc>
      </w:tr>
      <w:tr>
        <w:tc>
          <w:tcPr/>
          <w:p w:rsidR="00000000" w:rsidDel="00000000" w:rsidP="00000000" w:rsidRDefault="00000000" w:rsidRPr="00000000" w14:paraId="000001F7">
            <w:pPr>
              <w:rPr>
                <w:sz w:val="20"/>
                <w:szCs w:val="20"/>
              </w:rPr>
            </w:pPr>
            <w:r w:rsidDel="00000000" w:rsidR="00000000" w:rsidRPr="00000000">
              <w:rPr>
                <w:rtl w:val="0"/>
              </w:rPr>
            </w:r>
          </w:p>
        </w:tc>
      </w:tr>
      <w:tr>
        <w:tc>
          <w:tcPr/>
          <w:p w:rsidR="00000000" w:rsidDel="00000000" w:rsidP="00000000" w:rsidRDefault="00000000" w:rsidRPr="00000000" w14:paraId="000001F8">
            <w:pPr>
              <w:rPr>
                <w:sz w:val="20"/>
                <w:szCs w:val="20"/>
              </w:rPr>
            </w:pPr>
            <w:r w:rsidDel="00000000" w:rsidR="00000000" w:rsidRPr="00000000">
              <w:rPr>
                <w:rtl w:val="0"/>
              </w:rPr>
            </w:r>
          </w:p>
        </w:tc>
      </w:tr>
      <w:tr>
        <w:tc>
          <w:tcPr/>
          <w:p w:rsidR="00000000" w:rsidDel="00000000" w:rsidP="00000000" w:rsidRDefault="00000000" w:rsidRPr="00000000" w14:paraId="000001F9">
            <w:pPr>
              <w:rPr>
                <w:sz w:val="20"/>
                <w:szCs w:val="20"/>
              </w:rPr>
            </w:pPr>
            <w:r w:rsidDel="00000000" w:rsidR="00000000" w:rsidRPr="00000000">
              <w:rPr>
                <w:rtl w:val="0"/>
              </w:rPr>
            </w:r>
          </w:p>
        </w:tc>
      </w:tr>
      <w:tr>
        <w:tc>
          <w:tcPr/>
          <w:p w:rsidR="00000000" w:rsidDel="00000000" w:rsidP="00000000" w:rsidRDefault="00000000" w:rsidRPr="00000000" w14:paraId="000001FA">
            <w:pPr>
              <w:rPr>
                <w:sz w:val="20"/>
                <w:szCs w:val="20"/>
              </w:rPr>
            </w:pPr>
            <w:r w:rsidDel="00000000" w:rsidR="00000000" w:rsidRPr="00000000">
              <w:rPr>
                <w:rtl w:val="0"/>
              </w:rPr>
            </w:r>
          </w:p>
        </w:tc>
      </w:tr>
      <w:tr>
        <w:tc>
          <w:tcPr/>
          <w:p w:rsidR="00000000" w:rsidDel="00000000" w:rsidP="00000000" w:rsidRDefault="00000000" w:rsidRPr="00000000" w14:paraId="000001FB">
            <w:pPr>
              <w:rPr>
                <w:sz w:val="20"/>
                <w:szCs w:val="20"/>
              </w:rPr>
            </w:pPr>
            <w:r w:rsidDel="00000000" w:rsidR="00000000" w:rsidRPr="00000000">
              <w:rPr>
                <w:rtl w:val="0"/>
              </w:rPr>
            </w:r>
          </w:p>
        </w:tc>
      </w:tr>
      <w:tr>
        <w:tc>
          <w:tcPr/>
          <w:p w:rsidR="00000000" w:rsidDel="00000000" w:rsidP="00000000" w:rsidRDefault="00000000" w:rsidRPr="00000000" w14:paraId="000001FC">
            <w:pPr>
              <w:rPr>
                <w:sz w:val="20"/>
                <w:szCs w:val="20"/>
              </w:rPr>
            </w:pPr>
            <w:r w:rsidDel="00000000" w:rsidR="00000000" w:rsidRPr="00000000">
              <w:rPr>
                <w:rtl w:val="0"/>
              </w:rPr>
            </w:r>
          </w:p>
        </w:tc>
      </w:tr>
      <w:tr>
        <w:tc>
          <w:tcPr/>
          <w:p w:rsidR="00000000" w:rsidDel="00000000" w:rsidP="00000000" w:rsidRDefault="00000000" w:rsidRPr="00000000" w14:paraId="000001FD">
            <w:pPr>
              <w:rPr>
                <w:sz w:val="20"/>
                <w:szCs w:val="20"/>
              </w:rPr>
            </w:pPr>
            <w:r w:rsidDel="00000000" w:rsidR="00000000" w:rsidRPr="00000000">
              <w:rPr>
                <w:rtl w:val="0"/>
              </w:rPr>
            </w:r>
          </w:p>
        </w:tc>
      </w:tr>
      <w:tr>
        <w:tc>
          <w:tcPr/>
          <w:p w:rsidR="00000000" w:rsidDel="00000000" w:rsidP="00000000" w:rsidRDefault="00000000" w:rsidRPr="00000000" w14:paraId="000001FE">
            <w:pPr>
              <w:rPr>
                <w:sz w:val="20"/>
                <w:szCs w:val="20"/>
              </w:rPr>
            </w:pPr>
            <w:r w:rsidDel="00000000" w:rsidR="00000000" w:rsidRPr="00000000">
              <w:rPr>
                <w:rtl w:val="0"/>
              </w:rPr>
            </w:r>
          </w:p>
        </w:tc>
      </w:tr>
      <w:tr>
        <w:tc>
          <w:tcPr/>
          <w:p w:rsidR="00000000" w:rsidDel="00000000" w:rsidP="00000000" w:rsidRDefault="00000000" w:rsidRPr="00000000" w14:paraId="000001FF">
            <w:pPr>
              <w:rPr>
                <w:sz w:val="20"/>
                <w:szCs w:val="20"/>
              </w:rPr>
            </w:pPr>
            <w:r w:rsidDel="00000000" w:rsidR="00000000" w:rsidRPr="00000000">
              <w:rPr>
                <w:rtl w:val="0"/>
              </w:rPr>
            </w:r>
          </w:p>
        </w:tc>
      </w:tr>
      <w:tr>
        <w:tc>
          <w:tcPr/>
          <w:p w:rsidR="00000000" w:rsidDel="00000000" w:rsidP="00000000" w:rsidRDefault="00000000" w:rsidRPr="00000000" w14:paraId="00000200">
            <w:pPr>
              <w:rPr>
                <w:sz w:val="20"/>
                <w:szCs w:val="20"/>
              </w:rPr>
            </w:pPr>
            <w:r w:rsidDel="00000000" w:rsidR="00000000" w:rsidRPr="00000000">
              <w:rPr>
                <w:rtl w:val="0"/>
              </w:rPr>
            </w:r>
          </w:p>
        </w:tc>
      </w:tr>
      <w:tr>
        <w:tc>
          <w:tcPr/>
          <w:p w:rsidR="00000000" w:rsidDel="00000000" w:rsidP="00000000" w:rsidRDefault="00000000" w:rsidRPr="00000000" w14:paraId="00000201">
            <w:pPr>
              <w:rPr>
                <w:sz w:val="20"/>
                <w:szCs w:val="20"/>
              </w:rPr>
            </w:pPr>
            <w:r w:rsidDel="00000000" w:rsidR="00000000" w:rsidRPr="00000000">
              <w:rPr>
                <w:rtl w:val="0"/>
              </w:rPr>
            </w:r>
          </w:p>
        </w:tc>
      </w:tr>
      <w:tr>
        <w:tc>
          <w:tcPr/>
          <w:p w:rsidR="00000000" w:rsidDel="00000000" w:rsidP="00000000" w:rsidRDefault="00000000" w:rsidRPr="00000000" w14:paraId="00000202">
            <w:pPr>
              <w:rPr>
                <w:sz w:val="20"/>
                <w:szCs w:val="20"/>
              </w:rPr>
            </w:pPr>
            <w:r w:rsidDel="00000000" w:rsidR="00000000" w:rsidRPr="00000000">
              <w:rPr>
                <w:rtl w:val="0"/>
              </w:rPr>
            </w:r>
          </w:p>
        </w:tc>
      </w:tr>
      <w:tr>
        <w:tc>
          <w:tcPr/>
          <w:p w:rsidR="00000000" w:rsidDel="00000000" w:rsidP="00000000" w:rsidRDefault="00000000" w:rsidRPr="00000000" w14:paraId="00000203">
            <w:pPr>
              <w:rPr>
                <w:sz w:val="20"/>
                <w:szCs w:val="20"/>
              </w:rPr>
            </w:pPr>
            <w:r w:rsidDel="00000000" w:rsidR="00000000" w:rsidRPr="00000000">
              <w:rPr>
                <w:rtl w:val="0"/>
              </w:rPr>
            </w:r>
          </w:p>
        </w:tc>
      </w:tr>
      <w:tr>
        <w:tc>
          <w:tcPr/>
          <w:p w:rsidR="00000000" w:rsidDel="00000000" w:rsidP="00000000" w:rsidRDefault="00000000" w:rsidRPr="00000000" w14:paraId="00000204">
            <w:pPr>
              <w:rPr>
                <w:sz w:val="20"/>
                <w:szCs w:val="20"/>
              </w:rPr>
            </w:pPr>
            <w:r w:rsidDel="00000000" w:rsidR="00000000" w:rsidRPr="00000000">
              <w:rPr>
                <w:rtl w:val="0"/>
              </w:rPr>
            </w:r>
          </w:p>
        </w:tc>
      </w:tr>
      <w:tr>
        <w:tc>
          <w:tcPr/>
          <w:p w:rsidR="00000000" w:rsidDel="00000000" w:rsidP="00000000" w:rsidRDefault="00000000" w:rsidRPr="00000000" w14:paraId="00000205">
            <w:pPr>
              <w:rPr>
                <w:sz w:val="20"/>
                <w:szCs w:val="20"/>
              </w:rPr>
            </w:pPr>
            <w:r w:rsidDel="00000000" w:rsidR="00000000" w:rsidRPr="00000000">
              <w:rPr>
                <w:rtl w:val="0"/>
              </w:rPr>
            </w:r>
          </w:p>
        </w:tc>
      </w:tr>
      <w:tr>
        <w:tc>
          <w:tcPr/>
          <w:p w:rsidR="00000000" w:rsidDel="00000000" w:rsidP="00000000" w:rsidRDefault="00000000" w:rsidRPr="00000000" w14:paraId="00000206">
            <w:pPr>
              <w:rPr>
                <w:sz w:val="20"/>
                <w:szCs w:val="20"/>
              </w:rPr>
            </w:pPr>
            <w:r w:rsidDel="00000000" w:rsidR="00000000" w:rsidRPr="00000000">
              <w:rPr>
                <w:rtl w:val="0"/>
              </w:rPr>
            </w:r>
          </w:p>
        </w:tc>
      </w:tr>
      <w:tr>
        <w:tc>
          <w:tcPr/>
          <w:p w:rsidR="00000000" w:rsidDel="00000000" w:rsidP="00000000" w:rsidRDefault="00000000" w:rsidRPr="00000000" w14:paraId="00000207">
            <w:pPr>
              <w:rPr>
                <w:sz w:val="20"/>
                <w:szCs w:val="20"/>
              </w:rPr>
            </w:pPr>
            <w:r w:rsidDel="00000000" w:rsidR="00000000" w:rsidRPr="00000000">
              <w:rPr>
                <w:rtl w:val="0"/>
              </w:rPr>
            </w:r>
          </w:p>
        </w:tc>
      </w:tr>
      <w:tr>
        <w:tc>
          <w:tcPr/>
          <w:p w:rsidR="00000000" w:rsidDel="00000000" w:rsidP="00000000" w:rsidRDefault="00000000" w:rsidRPr="00000000" w14:paraId="00000208">
            <w:pPr>
              <w:rPr>
                <w:sz w:val="20"/>
                <w:szCs w:val="20"/>
              </w:rPr>
            </w:pPr>
            <w:r w:rsidDel="00000000" w:rsidR="00000000" w:rsidRPr="00000000">
              <w:rPr>
                <w:rtl w:val="0"/>
              </w:rPr>
            </w:r>
          </w:p>
        </w:tc>
      </w:tr>
      <w:tr>
        <w:tc>
          <w:tcPr/>
          <w:p w:rsidR="00000000" w:rsidDel="00000000" w:rsidP="00000000" w:rsidRDefault="00000000" w:rsidRPr="00000000" w14:paraId="00000209">
            <w:pPr>
              <w:rPr>
                <w:sz w:val="20"/>
                <w:szCs w:val="20"/>
              </w:rPr>
            </w:pPr>
            <w:r w:rsidDel="00000000" w:rsidR="00000000" w:rsidRPr="00000000">
              <w:rPr>
                <w:rtl w:val="0"/>
              </w:rPr>
            </w:r>
          </w:p>
        </w:tc>
      </w:tr>
      <w:tr>
        <w:tc>
          <w:tcPr/>
          <w:p w:rsidR="00000000" w:rsidDel="00000000" w:rsidP="00000000" w:rsidRDefault="00000000" w:rsidRPr="00000000" w14:paraId="0000020A">
            <w:pPr>
              <w:rPr>
                <w:sz w:val="20"/>
                <w:szCs w:val="20"/>
              </w:rPr>
            </w:pPr>
            <w:r w:rsidDel="00000000" w:rsidR="00000000" w:rsidRPr="00000000">
              <w:rPr>
                <w:rtl w:val="0"/>
              </w:rPr>
            </w:r>
          </w:p>
        </w:tc>
      </w:tr>
      <w:tr>
        <w:tc>
          <w:tcPr/>
          <w:p w:rsidR="00000000" w:rsidDel="00000000" w:rsidP="00000000" w:rsidRDefault="00000000" w:rsidRPr="00000000" w14:paraId="0000020B">
            <w:pPr>
              <w:rPr>
                <w:sz w:val="20"/>
                <w:szCs w:val="20"/>
              </w:rPr>
            </w:pPr>
            <w:r w:rsidDel="00000000" w:rsidR="00000000" w:rsidRPr="00000000">
              <w:rPr>
                <w:rtl w:val="0"/>
              </w:rPr>
            </w:r>
          </w:p>
        </w:tc>
      </w:tr>
      <w:tr>
        <w:tc>
          <w:tcPr/>
          <w:p w:rsidR="00000000" w:rsidDel="00000000" w:rsidP="00000000" w:rsidRDefault="00000000" w:rsidRPr="00000000" w14:paraId="0000020C">
            <w:pPr>
              <w:rPr>
                <w:sz w:val="20"/>
                <w:szCs w:val="20"/>
              </w:rPr>
            </w:pPr>
            <w:r w:rsidDel="00000000" w:rsidR="00000000" w:rsidRPr="00000000">
              <w:rPr>
                <w:rtl w:val="0"/>
              </w:rPr>
            </w:r>
          </w:p>
        </w:tc>
      </w:tr>
      <w:tr>
        <w:tc>
          <w:tcPr/>
          <w:p w:rsidR="00000000" w:rsidDel="00000000" w:rsidP="00000000" w:rsidRDefault="00000000" w:rsidRPr="00000000" w14:paraId="0000020D">
            <w:pPr>
              <w:rPr>
                <w:sz w:val="20"/>
                <w:szCs w:val="20"/>
              </w:rPr>
            </w:pPr>
            <w:r w:rsidDel="00000000" w:rsidR="00000000" w:rsidRPr="00000000">
              <w:rPr>
                <w:rtl w:val="0"/>
              </w:rPr>
            </w:r>
          </w:p>
        </w:tc>
      </w:tr>
      <w:tr>
        <w:tc>
          <w:tcPr/>
          <w:p w:rsidR="00000000" w:rsidDel="00000000" w:rsidP="00000000" w:rsidRDefault="00000000" w:rsidRPr="00000000" w14:paraId="0000020E">
            <w:pPr>
              <w:rPr>
                <w:sz w:val="20"/>
                <w:szCs w:val="20"/>
              </w:rPr>
            </w:pPr>
            <w:r w:rsidDel="00000000" w:rsidR="00000000" w:rsidRPr="00000000">
              <w:rPr>
                <w:rtl w:val="0"/>
              </w:rPr>
            </w:r>
          </w:p>
        </w:tc>
      </w:tr>
      <w:tr>
        <w:tc>
          <w:tcPr/>
          <w:p w:rsidR="00000000" w:rsidDel="00000000" w:rsidP="00000000" w:rsidRDefault="00000000" w:rsidRPr="00000000" w14:paraId="0000020F">
            <w:pPr>
              <w:rPr>
                <w:sz w:val="20"/>
                <w:szCs w:val="20"/>
              </w:rPr>
            </w:pPr>
            <w:r w:rsidDel="00000000" w:rsidR="00000000" w:rsidRPr="00000000">
              <w:rPr>
                <w:rtl w:val="0"/>
              </w:rPr>
            </w:r>
          </w:p>
        </w:tc>
      </w:tr>
      <w:tr>
        <w:tc>
          <w:tcPr/>
          <w:p w:rsidR="00000000" w:rsidDel="00000000" w:rsidP="00000000" w:rsidRDefault="00000000" w:rsidRPr="00000000" w14:paraId="00000210">
            <w:pPr>
              <w:rPr>
                <w:sz w:val="20"/>
                <w:szCs w:val="20"/>
              </w:rPr>
            </w:pPr>
            <w:r w:rsidDel="00000000" w:rsidR="00000000" w:rsidRPr="00000000">
              <w:rPr>
                <w:rtl w:val="0"/>
              </w:rPr>
            </w:r>
          </w:p>
        </w:tc>
      </w:tr>
      <w:tr>
        <w:tc>
          <w:tcPr/>
          <w:p w:rsidR="00000000" w:rsidDel="00000000" w:rsidP="00000000" w:rsidRDefault="00000000" w:rsidRPr="00000000" w14:paraId="00000211">
            <w:pPr>
              <w:rPr>
                <w:sz w:val="20"/>
                <w:szCs w:val="20"/>
              </w:rPr>
            </w:pPr>
            <w:r w:rsidDel="00000000" w:rsidR="00000000" w:rsidRPr="00000000">
              <w:rPr>
                <w:rtl w:val="0"/>
              </w:rPr>
            </w:r>
          </w:p>
        </w:tc>
      </w:tr>
      <w:tr>
        <w:tc>
          <w:tcPr/>
          <w:p w:rsidR="00000000" w:rsidDel="00000000" w:rsidP="00000000" w:rsidRDefault="00000000" w:rsidRPr="00000000" w14:paraId="00000212">
            <w:pPr>
              <w:rPr>
                <w:sz w:val="20"/>
                <w:szCs w:val="20"/>
              </w:rPr>
            </w:pPr>
            <w:r w:rsidDel="00000000" w:rsidR="00000000" w:rsidRPr="00000000">
              <w:rPr>
                <w:rtl w:val="0"/>
              </w:rPr>
            </w:r>
          </w:p>
        </w:tc>
      </w:tr>
      <w:tr>
        <w:tc>
          <w:tcPr/>
          <w:p w:rsidR="00000000" w:rsidDel="00000000" w:rsidP="00000000" w:rsidRDefault="00000000" w:rsidRPr="00000000" w14:paraId="00000213">
            <w:pPr>
              <w:rPr>
                <w:sz w:val="20"/>
                <w:szCs w:val="20"/>
              </w:rPr>
            </w:pPr>
            <w:r w:rsidDel="00000000" w:rsidR="00000000" w:rsidRPr="00000000">
              <w:rPr>
                <w:rtl w:val="0"/>
              </w:rPr>
            </w:r>
          </w:p>
        </w:tc>
      </w:tr>
      <w:tr>
        <w:tc>
          <w:tcPr/>
          <w:p w:rsidR="00000000" w:rsidDel="00000000" w:rsidP="00000000" w:rsidRDefault="00000000" w:rsidRPr="00000000" w14:paraId="00000214">
            <w:pPr>
              <w:rPr>
                <w:sz w:val="20"/>
                <w:szCs w:val="20"/>
              </w:rPr>
            </w:pPr>
            <w:r w:rsidDel="00000000" w:rsidR="00000000" w:rsidRPr="00000000">
              <w:rPr>
                <w:rtl w:val="0"/>
              </w:rPr>
            </w:r>
          </w:p>
        </w:tc>
      </w:tr>
      <w:tr>
        <w:tc>
          <w:tcPr/>
          <w:p w:rsidR="00000000" w:rsidDel="00000000" w:rsidP="00000000" w:rsidRDefault="00000000" w:rsidRPr="00000000" w14:paraId="00000215">
            <w:pPr>
              <w:rPr>
                <w:sz w:val="20"/>
                <w:szCs w:val="20"/>
              </w:rPr>
            </w:pPr>
            <w:r w:rsidDel="00000000" w:rsidR="00000000" w:rsidRPr="00000000">
              <w:rPr>
                <w:rtl w:val="0"/>
              </w:rPr>
            </w:r>
          </w:p>
        </w:tc>
      </w:tr>
      <w:tr>
        <w:tc>
          <w:tcPr/>
          <w:p w:rsidR="00000000" w:rsidDel="00000000" w:rsidP="00000000" w:rsidRDefault="00000000" w:rsidRPr="00000000" w14:paraId="00000216">
            <w:pPr>
              <w:rPr>
                <w:sz w:val="20"/>
                <w:szCs w:val="20"/>
              </w:rPr>
            </w:pPr>
            <w:r w:rsidDel="00000000" w:rsidR="00000000" w:rsidRPr="00000000">
              <w:rPr>
                <w:rtl w:val="0"/>
              </w:rPr>
            </w:r>
          </w:p>
        </w:tc>
      </w:tr>
      <w:tr>
        <w:tc>
          <w:tcPr/>
          <w:p w:rsidR="00000000" w:rsidDel="00000000" w:rsidP="00000000" w:rsidRDefault="00000000" w:rsidRPr="00000000" w14:paraId="00000217">
            <w:pPr>
              <w:rPr>
                <w:sz w:val="20"/>
                <w:szCs w:val="20"/>
              </w:rPr>
            </w:pPr>
            <w:r w:rsidDel="00000000" w:rsidR="00000000" w:rsidRPr="00000000">
              <w:rPr>
                <w:rtl w:val="0"/>
              </w:rPr>
            </w:r>
          </w:p>
        </w:tc>
      </w:tr>
    </w:tbl>
    <w:p w:rsidR="00000000" w:rsidDel="00000000" w:rsidP="00000000" w:rsidRDefault="00000000" w:rsidRPr="00000000" w14:paraId="00000218">
      <w:pPr>
        <w:rPr>
          <w:sz w:val="20"/>
          <w:szCs w:val="20"/>
        </w:rPr>
      </w:pPr>
      <w:r w:rsidDel="00000000" w:rsidR="00000000" w:rsidRPr="00000000">
        <w:rPr>
          <w:rtl w:val="0"/>
        </w:rPr>
      </w:r>
    </w:p>
    <w:sectPr>
      <w:headerReference r:id="rId9" w:type="default"/>
      <w:footerReference r:id="rId10"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Bahnschrift Condensed"/>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4267200</wp:posOffset>
              </wp:positionH>
              <wp:positionV relativeFrom="paragraph">
                <wp:posOffset>9359900</wp:posOffset>
              </wp:positionV>
              <wp:extent cx="1645200" cy="169200"/>
              <wp:effectExtent b="0" l="0" r="0" t="0"/>
              <wp:wrapSquare wrapText="bothSides" distB="0" distT="0" distL="114300" distR="114300"/>
              <wp:docPr id="12" name=""/>
              <a:graphic>
                <a:graphicData uri="http://schemas.microsoft.com/office/word/2010/wordprocessingGroup">
                  <wpg:wgp>
                    <wpg:cNvGrpSpPr/>
                    <wpg:grpSpPr>
                      <a:xfrm>
                        <a:off x="4523400" y="3695400"/>
                        <a:ext cx="1645200" cy="169200"/>
                        <a:chOff x="4523400" y="3695400"/>
                        <a:chExt cx="1645200" cy="169200"/>
                      </a:xfrm>
                    </wpg:grpSpPr>
                    <wpg:grpSp>
                      <wpg:cNvGrpSpPr/>
                      <wpg:grpSpPr>
                        <a:xfrm>
                          <a:off x="4523400" y="3695400"/>
                          <a:ext cx="1645200" cy="169200"/>
                          <a:chOff x="0" y="0"/>
                          <a:chExt cx="1644744" cy="169545"/>
                        </a:xfrm>
                      </wpg:grpSpPr>
                      <wps:wsp>
                        <wps:cNvSpPr/>
                        <wps:cNvPr id="3" name="Shape 3"/>
                        <wps:spPr>
                          <a:xfrm>
                            <a:off x="0" y="0"/>
                            <a:ext cx="1644725" cy="16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
                            <a:alphaModFix/>
                          </a:blip>
                          <a:srcRect b="0" l="0" r="0" t="0"/>
                          <a:stretch/>
                        </pic:blipFill>
                        <pic:spPr>
                          <a:xfrm>
                            <a:off x="0" y="4526"/>
                            <a:ext cx="530860" cy="164465"/>
                          </a:xfrm>
                          <a:prstGeom prst="rect">
                            <a:avLst/>
                          </a:prstGeom>
                          <a:noFill/>
                          <a:ln>
                            <a:noFill/>
                          </a:ln>
                        </pic:spPr>
                      </pic:pic>
                      <pic:pic>
                        <pic:nvPicPr>
                          <pic:cNvPr id="5" name="Shape 5"/>
                          <pic:cNvPicPr preferRelativeResize="0"/>
                        </pic:nvPicPr>
                        <pic:blipFill rotWithShape="1">
                          <a:blip r:embed="rId2">
                            <a:alphaModFix/>
                          </a:blip>
                          <a:srcRect b="21135" l="0" r="0" t="0"/>
                          <a:stretch/>
                        </pic:blipFill>
                        <pic:spPr>
                          <a:xfrm>
                            <a:off x="642796" y="13580"/>
                            <a:ext cx="347345" cy="144780"/>
                          </a:xfrm>
                          <a:prstGeom prst="rect">
                            <a:avLst/>
                          </a:prstGeom>
                          <a:noFill/>
                          <a:ln>
                            <a:noFill/>
                          </a:ln>
                        </pic:spPr>
                      </pic:pic>
                      <pic:pic>
                        <pic:nvPicPr>
                          <pic:cNvPr id="6" name="Shape 6"/>
                          <pic:cNvPicPr preferRelativeResize="0"/>
                        </pic:nvPicPr>
                        <pic:blipFill rotWithShape="1">
                          <a:blip r:embed="rId3">
                            <a:alphaModFix/>
                          </a:blip>
                          <a:srcRect b="36359" l="10608" r="8489" t="42055"/>
                          <a:stretch/>
                        </pic:blipFill>
                        <pic:spPr>
                          <a:xfrm>
                            <a:off x="1095469" y="0"/>
                            <a:ext cx="549275" cy="169545"/>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4267200</wp:posOffset>
              </wp:positionH>
              <wp:positionV relativeFrom="paragraph">
                <wp:posOffset>9359900</wp:posOffset>
              </wp:positionV>
              <wp:extent cx="1645200" cy="169200"/>
              <wp:effectExtent b="0" l="0" r="0" t="0"/>
              <wp:wrapSquare wrapText="bothSides" distB="0" distT="0" distL="114300" distR="114300"/>
              <wp:docPr id="12" name="image2.png"/>
              <a:graphic>
                <a:graphicData uri="http://schemas.openxmlformats.org/drawingml/2006/picture">
                  <pic:pic>
                    <pic:nvPicPr>
                      <pic:cNvPr id="0" name="image2.png"/>
                      <pic:cNvPicPr preferRelativeResize="0"/>
                    </pic:nvPicPr>
                    <pic:blipFill>
                      <a:blip r:embed="rId4"/>
                      <a:srcRect/>
                      <a:stretch>
                        <a:fillRect/>
                      </a:stretch>
                    </pic:blipFill>
                    <pic:spPr>
                      <a:xfrm>
                        <a:off x="0" y="0"/>
                        <a:ext cx="1645200" cy="169200"/>
                      </a:xfrm>
                      <a:prstGeom prst="rect"/>
                      <a:ln/>
                    </pic:spPr>
                  </pic:pic>
                </a:graphicData>
              </a:graphic>
            </wp:anchor>
          </w:drawing>
        </mc:Fallback>
      </mc:AlternateContent>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6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RSPO Standard Operating Procedure for Standard Setting and Review. 2020 (Revised). This revision incorporates the RSPO Theory of Change, the changes in the RSPO Governance Structure (Review) and the procedural requirements in line with the adoption of the RSPO P&amp;C 2018 and the RSPO Independent Smallholder Standard 2019. Approved by the RSPO Standard Standing Committee on 28th of July 2020.</w:t>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4561205</wp:posOffset>
          </wp:positionH>
          <wp:positionV relativeFrom="paragraph">
            <wp:posOffset>-7619</wp:posOffset>
          </wp:positionV>
          <wp:extent cx="1358900" cy="384175"/>
          <wp:effectExtent b="0" l="0" r="0" t="0"/>
          <wp:wrapTopAndBottom distB="0" distT="0"/>
          <wp:docPr id="13" name="image4.jpg"/>
          <a:graphic>
            <a:graphicData uri="http://schemas.openxmlformats.org/drawingml/2006/picture">
              <pic:pic>
                <pic:nvPicPr>
                  <pic:cNvPr id="0" name="image4.jpg"/>
                  <pic:cNvPicPr preferRelativeResize="0"/>
                </pic:nvPicPr>
                <pic:blipFill>
                  <a:blip r:embed="rId1"/>
                  <a:srcRect b="36801" l="2020" r="1991" t="36023"/>
                  <a:stretch>
                    <a:fillRect/>
                  </a:stretch>
                </pic:blipFill>
                <pic:spPr>
                  <a:xfrm>
                    <a:off x="0" y="0"/>
                    <a:ext cx="1358900" cy="3841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2633980</wp:posOffset>
          </wp:positionH>
          <wp:positionV relativeFrom="paragraph">
            <wp:posOffset>-196849</wp:posOffset>
          </wp:positionV>
          <wp:extent cx="744855" cy="745490"/>
          <wp:effectExtent b="0" l="0" r="0" t="0"/>
          <wp:wrapSquare wrapText="bothSides" distB="0" distT="0" distL="114300" distR="114300"/>
          <wp:docPr descr="View source images" id="14" name="image1.png"/>
          <a:graphic>
            <a:graphicData uri="http://schemas.openxmlformats.org/drawingml/2006/picture">
              <pic:pic>
                <pic:nvPicPr>
                  <pic:cNvPr descr="View source images" id="0" name="image1.png"/>
                  <pic:cNvPicPr preferRelativeResize="0"/>
                </pic:nvPicPr>
                <pic:blipFill>
                  <a:blip r:embed="rId2"/>
                  <a:srcRect b="7333" l="27670" r="26760" t="8762"/>
                  <a:stretch>
                    <a:fillRect/>
                  </a:stretch>
                </pic:blipFill>
                <pic:spPr>
                  <a:xfrm>
                    <a:off x="0" y="0"/>
                    <a:ext cx="744855" cy="7454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-197484</wp:posOffset>
          </wp:positionH>
          <wp:positionV relativeFrom="paragraph">
            <wp:posOffset>-160019</wp:posOffset>
          </wp:positionV>
          <wp:extent cx="1747520" cy="567055"/>
          <wp:effectExtent b="0" l="0" r="0" t="0"/>
          <wp:wrapSquare wrapText="bothSides" distB="0" distT="0" distL="114300" distR="114300"/>
          <wp:docPr id="15" name="image3.png"/>
          <a:graphic>
            <a:graphicData uri="http://schemas.openxmlformats.org/drawingml/2006/picture">
              <pic:pic>
                <pic:nvPicPr>
                  <pic:cNvPr id="0" name="image3.png"/>
                  <pic:cNvPicPr preferRelativeResize="0"/>
                </pic:nvPicPr>
                <pic:blipFill>
                  <a:blip r:embed="rId3"/>
                  <a:srcRect b="63767" l="57963" r="12864" t="20725"/>
                  <a:stretch>
                    <a:fillRect/>
                  </a:stretch>
                </pic:blipFill>
                <pic:spPr>
                  <a:xfrm>
                    <a:off x="0" y="0"/>
                    <a:ext cx="1747520" cy="567055"/>
                  </a:xfrm>
                  <a:prstGeom prst="rect"/>
                  <a:ln/>
                </pic:spPr>
              </pic:pic>
            </a:graphicData>
          </a:graphic>
        </wp:anchor>
      </w:drawing>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70" w:hanging="71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Bahnschrift Condensed" w:cs="Bahnschrift Condensed" w:eastAsia="Bahnschrift Condensed" w:hAnsi="Bahnschrift Condensed"/>
      <w:b w:val="1"/>
      <w:sz w:val="28"/>
      <w:szCs w:val="2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0" w:before="40" w:lineRule="auto"/>
      <w:ind w:left="864" w:hanging="864"/>
    </w:pPr>
    <w:rPr>
      <w:b w:val="1"/>
      <w:i w:val="1"/>
      <w:color w:val="808080"/>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val="es-ES"/>
    </w:rPr>
  </w:style>
  <w:style w:type="paragraph" w:styleId="Heading1">
    <w:name w:val="heading 1"/>
    <w:aliases w:val="TÍTULO TDR"/>
    <w:basedOn w:val="Normal"/>
    <w:next w:val="Normal"/>
    <w:link w:val="Heading1Char"/>
    <w:uiPriority w:val="9"/>
    <w:qFormat w:val="1"/>
    <w:rsid w:val="00473A3A"/>
    <w:pPr>
      <w:keepNext w:val="1"/>
      <w:keepLines w:val="1"/>
      <w:spacing w:after="0" w:before="240"/>
      <w:outlineLvl w:val="0"/>
    </w:pPr>
    <w:rPr>
      <w:rFonts w:ascii="Bahnschrift Condensed" w:hAnsi="Bahnschrift Condensed" w:cstheme="majorBidi" w:eastAsiaTheme="majorEastAsia"/>
      <w:b w:val="1"/>
      <w:sz w:val="28"/>
      <w:szCs w:val="32"/>
    </w:rPr>
  </w:style>
  <w:style w:type="paragraph" w:styleId="Heading2">
    <w:name w:val="heading 2"/>
    <w:basedOn w:val="Normal"/>
    <w:next w:val="Normal"/>
    <w:link w:val="Heading2Char"/>
    <w:uiPriority w:val="9"/>
    <w:unhideWhenUsed w:val="1"/>
    <w:qFormat w:val="1"/>
    <w:rsid w:val="00473A3A"/>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4">
    <w:name w:val="heading 4"/>
    <w:basedOn w:val="Normal"/>
    <w:next w:val="Normal"/>
    <w:link w:val="Heading4Char"/>
    <w:autoRedefine w:val="1"/>
    <w:uiPriority w:val="9"/>
    <w:unhideWhenUsed w:val="1"/>
    <w:qFormat w:val="1"/>
    <w:rsid w:val="00260000"/>
    <w:pPr>
      <w:keepNext w:val="1"/>
      <w:keepLines w:val="1"/>
      <w:numPr>
        <w:ilvl w:val="3"/>
        <w:numId w:val="2"/>
      </w:numPr>
      <w:spacing w:after="0" w:before="40"/>
      <w:ind w:left="864" w:hanging="864"/>
      <w:outlineLvl w:val="3"/>
    </w:pPr>
    <w:rPr>
      <w:rFonts w:cstheme="majorBidi" w:eastAsiaTheme="majorEastAsia"/>
      <w:b w:val="1"/>
      <w:i w:val="1"/>
      <w:iCs w:val="1"/>
      <w:color w:val="808080" w:themeColor="background1" w:themeShade="000080"/>
      <w:lang w:val="es-MX"/>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GridTable1Light-Accent1">
    <w:name w:val="Grid Table 1 Light Accent 1"/>
    <w:basedOn w:val="TableNormal"/>
    <w:uiPriority w:val="46"/>
    <w:rsid w:val="00AB4D1A"/>
    <w:pPr>
      <w:spacing w:after="0" w:line="240" w:lineRule="auto"/>
    </w:pPr>
    <w:rPr>
      <w:lang w:val="es-CO"/>
    </w:rPr>
    <w:tblPr>
      <w:tblStyleRowBandSize w:val="1"/>
      <w:tblStyleColBandSize w:val="1"/>
      <w:tblBorders>
        <w:top w:color="7030a0" w:space="0" w:sz="12" w:val="single"/>
        <w:left w:color="7030a0" w:space="0" w:sz="12" w:val="single"/>
        <w:bottom w:color="7030a0" w:space="0" w:sz="12" w:val="single"/>
        <w:right w:color="7030a0" w:space="0" w:sz="12" w:val="single"/>
        <w:insideH w:color="7030a0" w:space="0" w:sz="12" w:val="single"/>
        <w:insideV w:color="7030a0" w:space="0" w:sz="12" w:val="single"/>
      </w:tblBorders>
    </w:tblPr>
    <w:tcPr>
      <w:shd w:color="auto" w:fill="auto" w:val="clear"/>
    </w:tcPr>
    <w:tblStylePr w:type="firstRow">
      <w:rPr>
        <w:b w:val="1"/>
        <w:bCs w:val="1"/>
      </w:rPr>
      <w:tblPr/>
      <w:tcPr>
        <w:tcBorders>
          <w:bottom w:color="8eaadb" w:space="0" w:sz="12" w:themeColor="accent1" w:themeTint="000099" w:val="single"/>
        </w:tcBorders>
      </w:tcPr>
    </w:tblStylePr>
    <w:tblStylePr w:type="lastRow">
      <w:rPr>
        <w:b w:val="1"/>
        <w:bCs w:val="1"/>
      </w:rPr>
      <w:tblPr/>
      <w:tcPr>
        <w:tcBorders>
          <w:top w:color="8eaadb" w:space="0" w:sz="2" w:themeColor="accent1" w:themeTint="000099" w:val="double"/>
        </w:tcBorders>
      </w:tcPr>
    </w:tblStylePr>
    <w:tblStylePr w:type="firstCol">
      <w:rPr>
        <w:b w:val="1"/>
        <w:bCs w:val="1"/>
      </w:rPr>
    </w:tblStylePr>
    <w:tblStylePr w:type="lastCol">
      <w:rPr>
        <w:b w:val="1"/>
        <w:bCs w:val="1"/>
      </w:rPr>
    </w:tblStylePr>
  </w:style>
  <w:style w:type="character" w:styleId="Heading4Char" w:customStyle="1">
    <w:name w:val="Heading 4 Char"/>
    <w:basedOn w:val="DefaultParagraphFont"/>
    <w:link w:val="Heading4"/>
    <w:uiPriority w:val="9"/>
    <w:rsid w:val="00260000"/>
    <w:rPr>
      <w:rFonts w:cstheme="majorBidi" w:eastAsiaTheme="majorEastAsia"/>
      <w:b w:val="1"/>
      <w:i w:val="1"/>
      <w:iCs w:val="1"/>
      <w:color w:val="808080" w:themeColor="background1" w:themeShade="000080"/>
    </w:rPr>
  </w:style>
  <w:style w:type="paragraph" w:styleId="Header">
    <w:name w:val="header"/>
    <w:basedOn w:val="Normal"/>
    <w:link w:val="HeaderChar"/>
    <w:uiPriority w:val="99"/>
    <w:unhideWhenUsed w:val="1"/>
    <w:rsid w:val="002D223F"/>
    <w:pPr>
      <w:tabs>
        <w:tab w:val="center" w:pos="4419"/>
        <w:tab w:val="right" w:pos="8838"/>
      </w:tabs>
      <w:spacing w:after="0" w:line="240" w:lineRule="auto"/>
    </w:pPr>
  </w:style>
  <w:style w:type="character" w:styleId="HeaderChar" w:customStyle="1">
    <w:name w:val="Header Char"/>
    <w:basedOn w:val="DefaultParagraphFont"/>
    <w:link w:val="Header"/>
    <w:uiPriority w:val="99"/>
    <w:rsid w:val="002D223F"/>
    <w:rPr>
      <w:lang w:val="es-ES"/>
    </w:rPr>
  </w:style>
  <w:style w:type="paragraph" w:styleId="Footer">
    <w:name w:val="footer"/>
    <w:basedOn w:val="Normal"/>
    <w:link w:val="FooterChar"/>
    <w:uiPriority w:val="99"/>
    <w:unhideWhenUsed w:val="1"/>
    <w:rsid w:val="002D223F"/>
    <w:pPr>
      <w:tabs>
        <w:tab w:val="center" w:pos="4419"/>
        <w:tab w:val="right" w:pos="8838"/>
      </w:tabs>
      <w:spacing w:after="0" w:line="240" w:lineRule="auto"/>
    </w:pPr>
  </w:style>
  <w:style w:type="character" w:styleId="FooterChar" w:customStyle="1">
    <w:name w:val="Footer Char"/>
    <w:basedOn w:val="DefaultParagraphFont"/>
    <w:link w:val="Footer"/>
    <w:uiPriority w:val="99"/>
    <w:rsid w:val="002D223F"/>
    <w:rPr>
      <w:lang w:val="es-ES"/>
    </w:rPr>
  </w:style>
  <w:style w:type="paragraph" w:styleId="ListParagraph">
    <w:name w:val="List Paragraph"/>
    <w:basedOn w:val="Normal"/>
    <w:uiPriority w:val="34"/>
    <w:qFormat w:val="1"/>
    <w:rsid w:val="001262A4"/>
    <w:pPr>
      <w:ind w:left="720"/>
      <w:contextualSpacing w:val="1"/>
    </w:pPr>
  </w:style>
  <w:style w:type="table" w:styleId="TableGrid">
    <w:name w:val="Table Grid"/>
    <w:basedOn w:val="TableNormal"/>
    <w:uiPriority w:val="39"/>
    <w:rsid w:val="00D747F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3F0AA6"/>
    <w:rPr>
      <w:sz w:val="16"/>
      <w:szCs w:val="16"/>
    </w:rPr>
  </w:style>
  <w:style w:type="paragraph" w:styleId="CommentText">
    <w:name w:val="annotation text"/>
    <w:basedOn w:val="Normal"/>
    <w:link w:val="CommentTextChar"/>
    <w:uiPriority w:val="99"/>
    <w:semiHidden w:val="1"/>
    <w:unhideWhenUsed w:val="1"/>
    <w:rsid w:val="003F0AA6"/>
    <w:pPr>
      <w:spacing w:line="240" w:lineRule="auto"/>
    </w:pPr>
    <w:rPr>
      <w:sz w:val="20"/>
      <w:szCs w:val="20"/>
    </w:rPr>
  </w:style>
  <w:style w:type="character" w:styleId="CommentTextChar" w:customStyle="1">
    <w:name w:val="Comment Text Char"/>
    <w:basedOn w:val="DefaultParagraphFont"/>
    <w:link w:val="CommentText"/>
    <w:uiPriority w:val="99"/>
    <w:semiHidden w:val="1"/>
    <w:rsid w:val="003F0AA6"/>
    <w:rPr>
      <w:sz w:val="20"/>
      <w:szCs w:val="20"/>
      <w:lang w:val="es-ES"/>
    </w:rPr>
  </w:style>
  <w:style w:type="paragraph" w:styleId="CommentSubject">
    <w:name w:val="annotation subject"/>
    <w:basedOn w:val="CommentText"/>
    <w:next w:val="CommentText"/>
    <w:link w:val="CommentSubjectChar"/>
    <w:uiPriority w:val="99"/>
    <w:semiHidden w:val="1"/>
    <w:unhideWhenUsed w:val="1"/>
    <w:rsid w:val="003F0AA6"/>
    <w:rPr>
      <w:b w:val="1"/>
      <w:bCs w:val="1"/>
    </w:rPr>
  </w:style>
  <w:style w:type="character" w:styleId="CommentSubjectChar" w:customStyle="1">
    <w:name w:val="Comment Subject Char"/>
    <w:basedOn w:val="CommentTextChar"/>
    <w:link w:val="CommentSubject"/>
    <w:uiPriority w:val="99"/>
    <w:semiHidden w:val="1"/>
    <w:rsid w:val="003F0AA6"/>
    <w:rPr>
      <w:b w:val="1"/>
      <w:bCs w:val="1"/>
      <w:sz w:val="20"/>
      <w:szCs w:val="20"/>
      <w:lang w:val="es-ES"/>
    </w:rPr>
  </w:style>
  <w:style w:type="paragraph" w:styleId="BalloonText">
    <w:name w:val="Balloon Text"/>
    <w:basedOn w:val="Normal"/>
    <w:link w:val="BalloonTextChar"/>
    <w:uiPriority w:val="99"/>
    <w:semiHidden w:val="1"/>
    <w:unhideWhenUsed w:val="1"/>
    <w:rsid w:val="003F0AA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F0AA6"/>
    <w:rPr>
      <w:rFonts w:ascii="Segoe UI" w:cs="Segoe UI" w:hAnsi="Segoe UI"/>
      <w:sz w:val="18"/>
      <w:szCs w:val="18"/>
      <w:lang w:val="es-ES"/>
    </w:rPr>
  </w:style>
  <w:style w:type="character" w:styleId="Heading1Char" w:customStyle="1">
    <w:name w:val="Heading 1 Char"/>
    <w:aliases w:val="TÍTULO TDR Char"/>
    <w:basedOn w:val="DefaultParagraphFont"/>
    <w:link w:val="Heading1"/>
    <w:uiPriority w:val="9"/>
    <w:rsid w:val="00473A3A"/>
    <w:rPr>
      <w:rFonts w:ascii="Bahnschrift Condensed" w:hAnsi="Bahnschrift Condensed" w:cstheme="majorBidi" w:eastAsiaTheme="majorEastAsia"/>
      <w:b w:val="1"/>
      <w:sz w:val="28"/>
      <w:szCs w:val="32"/>
      <w:lang w:val="es-ES"/>
    </w:rPr>
  </w:style>
  <w:style w:type="character" w:styleId="Heading2Char" w:customStyle="1">
    <w:name w:val="Heading 2 Char"/>
    <w:basedOn w:val="DefaultParagraphFont"/>
    <w:link w:val="Heading2"/>
    <w:uiPriority w:val="9"/>
    <w:rsid w:val="00473A3A"/>
    <w:rPr>
      <w:rFonts w:asciiTheme="majorHAnsi" w:cstheme="majorBidi" w:eastAsiaTheme="majorEastAsia" w:hAnsiTheme="majorHAnsi"/>
      <w:color w:val="2f5496" w:themeColor="accent1" w:themeShade="0000BF"/>
      <w:sz w:val="26"/>
      <w:szCs w:val="26"/>
      <w:lang w:val="es-ES"/>
    </w:rPr>
  </w:style>
  <w:style w:type="paragraph" w:styleId="TOCHeading">
    <w:name w:val="TOC Heading"/>
    <w:basedOn w:val="Heading1"/>
    <w:next w:val="Normal"/>
    <w:uiPriority w:val="39"/>
    <w:unhideWhenUsed w:val="1"/>
    <w:qFormat w:val="1"/>
    <w:rsid w:val="00473A3A"/>
    <w:pPr>
      <w:outlineLvl w:val="9"/>
    </w:pPr>
    <w:rPr>
      <w:rFonts w:asciiTheme="majorHAnsi" w:hAnsiTheme="majorHAnsi"/>
      <w:b w:val="0"/>
      <w:color w:val="2f5496" w:themeColor="accent1" w:themeShade="0000BF"/>
      <w:sz w:val="32"/>
      <w:lang w:eastAsia="es-MX" w:val="es-MX"/>
    </w:rPr>
  </w:style>
  <w:style w:type="paragraph" w:styleId="TOC1">
    <w:name w:val="toc 1"/>
    <w:basedOn w:val="Normal"/>
    <w:next w:val="Normal"/>
    <w:autoRedefine w:val="1"/>
    <w:uiPriority w:val="39"/>
    <w:unhideWhenUsed w:val="1"/>
    <w:rsid w:val="00473A3A"/>
    <w:pPr>
      <w:spacing w:after="100"/>
    </w:pPr>
  </w:style>
  <w:style w:type="character" w:styleId="Hyperlink">
    <w:name w:val="Hyperlink"/>
    <w:basedOn w:val="DefaultParagraphFont"/>
    <w:uiPriority w:val="99"/>
    <w:unhideWhenUsed w:val="1"/>
    <w:rsid w:val="00473A3A"/>
    <w:rPr>
      <w:color w:val="0563c1" w:themeColor="hyperlink"/>
      <w:u w:val="single"/>
    </w:rPr>
  </w:style>
  <w:style w:type="table" w:styleId="PlainTable1">
    <w:name w:val="Plain Table 1"/>
    <w:basedOn w:val="TableNormal"/>
    <w:uiPriority w:val="41"/>
    <w:rsid w:val="00473A3A"/>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EndnoteText">
    <w:name w:val="endnote text"/>
    <w:basedOn w:val="Normal"/>
    <w:link w:val="EndnoteTextChar"/>
    <w:uiPriority w:val="99"/>
    <w:semiHidden w:val="1"/>
    <w:unhideWhenUsed w:val="1"/>
    <w:rsid w:val="001F722E"/>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1F722E"/>
    <w:rPr>
      <w:sz w:val="20"/>
      <w:szCs w:val="20"/>
      <w:lang w:val="es-ES"/>
    </w:rPr>
  </w:style>
  <w:style w:type="character" w:styleId="EndnoteReference">
    <w:name w:val="endnote reference"/>
    <w:basedOn w:val="DefaultParagraphFont"/>
    <w:uiPriority w:val="99"/>
    <w:semiHidden w:val="1"/>
    <w:unhideWhenUsed w:val="1"/>
    <w:rsid w:val="001F722E"/>
    <w:rPr>
      <w:vertAlign w:val="superscript"/>
    </w:rPr>
  </w:style>
  <w:style w:type="paragraph" w:styleId="FootnoteText">
    <w:name w:val="footnote text"/>
    <w:basedOn w:val="Normal"/>
    <w:link w:val="FootnoteTextChar"/>
    <w:uiPriority w:val="99"/>
    <w:semiHidden w:val="1"/>
    <w:unhideWhenUsed w:val="1"/>
    <w:rsid w:val="001F722E"/>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1F722E"/>
    <w:rPr>
      <w:sz w:val="20"/>
      <w:szCs w:val="20"/>
      <w:lang w:val="es-ES"/>
    </w:rPr>
  </w:style>
  <w:style w:type="character" w:styleId="FootnoteReference">
    <w:name w:val="footnote reference"/>
    <w:basedOn w:val="DefaultParagraphFont"/>
    <w:uiPriority w:val="99"/>
    <w:semiHidden w:val="1"/>
    <w:unhideWhenUsed w:val="1"/>
    <w:rsid w:val="001F722E"/>
    <w:rPr>
      <w:vertAlign w:val="superscript"/>
    </w:rPr>
  </w:style>
  <w:style w:type="table" w:styleId="PlainTable5">
    <w:name w:val="Plain Table 5"/>
    <w:basedOn w:val="TableNormal"/>
    <w:uiPriority w:val="45"/>
    <w:rsid w:val="007975F2"/>
    <w:pPr>
      <w:spacing w:after="0" w:line="240" w:lineRule="auto"/>
    </w:p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character" w:styleId="UnresolvedMention">
    <w:name w:val="Unresolved Mention"/>
    <w:basedOn w:val="DefaultParagraphFont"/>
    <w:uiPriority w:val="99"/>
    <w:semiHidden w:val="1"/>
    <w:unhideWhenUsed w:val="1"/>
    <w:rsid w:val="004302C9"/>
    <w:rPr>
      <w:color w:val="605e5c"/>
      <w:shd w:color="auto" w:fill="e1dfdd" w:val="clear"/>
    </w:rPr>
  </w:style>
  <w:style w:type="table" w:styleId="TableGridLight">
    <w:name w:val="Grid Table Light"/>
    <w:basedOn w:val="TableNormal"/>
    <w:uiPriority w:val="40"/>
    <w:rsid w:val="007525BA"/>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NoSpacing">
    <w:name w:val="No Spacing"/>
    <w:link w:val="NoSpacingChar"/>
    <w:uiPriority w:val="1"/>
    <w:qFormat w:val="1"/>
    <w:rsid w:val="005903D2"/>
    <w:pPr>
      <w:spacing w:after="0" w:line="240" w:lineRule="auto"/>
    </w:pPr>
    <w:rPr>
      <w:rFonts w:eastAsiaTheme="minorEastAsia"/>
      <w:lang w:eastAsia="es-MX"/>
    </w:rPr>
  </w:style>
  <w:style w:type="character" w:styleId="NoSpacingChar" w:customStyle="1">
    <w:name w:val="No Spacing Char"/>
    <w:basedOn w:val="DefaultParagraphFont"/>
    <w:link w:val="NoSpacing"/>
    <w:uiPriority w:val="1"/>
    <w:rsid w:val="005903D2"/>
    <w:rPr>
      <w:rFonts w:eastAsiaTheme="minorEastAsia"/>
      <w:lang w:eastAsia="es-MX"/>
    </w:rPr>
  </w:style>
  <w:style w:type="character" w:styleId="PlaceholderText">
    <w:name w:val="Placeholder Text"/>
    <w:basedOn w:val="DefaultParagraphFont"/>
    <w:uiPriority w:val="99"/>
    <w:semiHidden w:val="1"/>
    <w:rsid w:val="00FB5334"/>
    <w:rPr>
      <w:color w:val="80808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auto" w:val="clear"/>
    </w:tc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auto" w:val="clear"/>
    </w:tc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palma.nicaragua@solidaridadnetwork.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 Id="rId2" Type="http://schemas.openxmlformats.org/officeDocument/2006/relationships/image" Target="media/image7.png"/><Relationship Id="rId3" Type="http://schemas.openxmlformats.org/officeDocument/2006/relationships/image" Target="media/image6.png"/><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1.png"/><Relationship Id="rId3"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YQJ7mMLY/C9c7ae+Ccer5Zq/sQ==">AMUW2mUb/fH0HMak0Z+Ertah7Iy/obhaiP8wozLm3yJkH6qZlQ7xWlEnuyJExdDgff/BMlUPntrmSwsoYvP8bEvPqSeZvuQQb3SZ1J2TcShRLD1oeQckVBI=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2021-06-29T04:27:00Z</dcterms:created>
  <dc:creator>Duperly González Rodríguez</dc:creator>
</cp:coreProperties>
</file>